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58" w:rsidRPr="0070765D" w:rsidRDefault="00DA0E58" w:rsidP="000942B2">
      <w:pPr>
        <w:jc w:val="center"/>
        <w:rPr>
          <w:rFonts w:ascii="Verdana" w:hAnsi="Verdana" w:cs="Tahoma"/>
          <w:b/>
          <w:bCs/>
          <w:sz w:val="22"/>
          <w:szCs w:val="22"/>
          <w:lang w:val="en-GB"/>
        </w:rPr>
      </w:pPr>
      <w:r w:rsidRPr="0070765D">
        <w:rPr>
          <w:rFonts w:ascii="Verdana" w:hAnsi="Verdana" w:cs="Tahoma"/>
          <w:b/>
          <w:bCs/>
          <w:sz w:val="22"/>
          <w:szCs w:val="22"/>
          <w:lang w:val="en-GB"/>
        </w:rPr>
        <w:t>PAINTING COURSE FOR HOBBYIST PORCELAIN PAINTERS</w:t>
      </w:r>
    </w:p>
    <w:p w:rsidR="00DA0E58" w:rsidRPr="0070765D" w:rsidRDefault="00A56576" w:rsidP="00DA0E58">
      <w:pPr>
        <w:rPr>
          <w:lang w:val="en-GB"/>
        </w:rPr>
      </w:pPr>
      <w:r>
        <w:rPr>
          <w:rFonts w:ascii="Calibri" w:hAnsi="Calibri"/>
          <w:noProof/>
          <w:color w:val="000000"/>
          <w:sz w:val="20"/>
          <w:szCs w:val="20"/>
        </w:rPr>
        <w:drawing>
          <wp:anchor distT="0" distB="0" distL="114300" distR="114300" simplePos="0" relativeHeight="251659264" behindDoc="0" locked="0" layoutInCell="1" allowOverlap="1" wp14:anchorId="6DAC4823" wp14:editId="05586B31">
            <wp:simplePos x="0" y="0"/>
            <wp:positionH relativeFrom="margin">
              <wp:align>left</wp:align>
            </wp:positionH>
            <wp:positionV relativeFrom="paragraph">
              <wp:posOffset>173355</wp:posOffset>
            </wp:positionV>
            <wp:extent cx="1552575" cy="511810"/>
            <wp:effectExtent l="0" t="0" r="0" b="2540"/>
            <wp:wrapSquare wrapText="bothSides"/>
            <wp:docPr id="2" name="Kép 2" descr="porcel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celan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6110" cy="516423"/>
                    </a:xfrm>
                    <a:prstGeom prst="rect">
                      <a:avLst/>
                    </a:prstGeom>
                    <a:noFill/>
                  </pic:spPr>
                </pic:pic>
              </a:graphicData>
            </a:graphic>
            <wp14:sizeRelH relativeFrom="page">
              <wp14:pctWidth>0</wp14:pctWidth>
            </wp14:sizeRelH>
            <wp14:sizeRelV relativeFrom="page">
              <wp14:pctHeight>0</wp14:pctHeight>
            </wp14:sizeRelV>
          </wp:anchor>
        </w:drawing>
      </w:r>
    </w:p>
    <w:p w:rsidR="00DA0E58" w:rsidRPr="0070765D" w:rsidRDefault="00DA0E58" w:rsidP="00DA0E58">
      <w:pPr>
        <w:spacing w:line="360" w:lineRule="auto"/>
        <w:jc w:val="center"/>
        <w:rPr>
          <w:rFonts w:ascii="Verdana" w:hAnsi="Verdana"/>
          <w:bCs/>
          <w:sz w:val="16"/>
          <w:szCs w:val="16"/>
          <w:lang w:val="en-GB"/>
        </w:rPr>
      </w:pPr>
    </w:p>
    <w:p w:rsidR="00DA0E58" w:rsidRPr="0070765D" w:rsidRDefault="00DA0E58" w:rsidP="00DA0E58">
      <w:pPr>
        <w:spacing w:line="360" w:lineRule="auto"/>
        <w:rPr>
          <w:rFonts w:ascii="Verdana" w:hAnsi="Verdana"/>
          <w:bCs/>
          <w:i/>
          <w:sz w:val="16"/>
          <w:szCs w:val="16"/>
          <w:lang w:val="en-GB"/>
        </w:rPr>
      </w:pPr>
    </w:p>
    <w:p w:rsidR="00A56576" w:rsidRDefault="00A56576" w:rsidP="00DA0E58">
      <w:pPr>
        <w:spacing w:line="360" w:lineRule="auto"/>
        <w:rPr>
          <w:rFonts w:ascii="Verdana" w:hAnsi="Verdana"/>
          <w:bCs/>
          <w:sz w:val="16"/>
          <w:szCs w:val="16"/>
          <w:lang w:val="en-GB"/>
        </w:rPr>
      </w:pPr>
      <w:bookmarkStart w:id="0" w:name="_GoBack"/>
      <w:bookmarkEnd w:id="0"/>
    </w:p>
    <w:p w:rsidR="00DA0E58" w:rsidRPr="0070765D" w:rsidRDefault="00DA0E58" w:rsidP="00DA0E58">
      <w:pPr>
        <w:spacing w:line="360" w:lineRule="auto"/>
        <w:rPr>
          <w:rFonts w:ascii="Verdana" w:hAnsi="Verdana" w:cs="Tahoma"/>
          <w:sz w:val="16"/>
          <w:szCs w:val="16"/>
          <w:lang w:val="en-GB"/>
        </w:rPr>
      </w:pPr>
      <w:r w:rsidRPr="0070765D">
        <w:rPr>
          <w:rFonts w:ascii="Verdana" w:hAnsi="Verdana"/>
          <w:bCs/>
          <w:sz w:val="16"/>
          <w:szCs w:val="16"/>
          <w:lang w:val="en-GB"/>
        </w:rPr>
        <w:t xml:space="preserve">Few people can boast of ever having painted porcelain… </w:t>
      </w:r>
      <w:proofErr w:type="spellStart"/>
      <w:r w:rsidRPr="0070765D">
        <w:rPr>
          <w:rFonts w:ascii="Verdana" w:hAnsi="Verdana"/>
          <w:bCs/>
          <w:sz w:val="16"/>
          <w:szCs w:val="16"/>
          <w:lang w:val="en-GB"/>
        </w:rPr>
        <w:t>Herend</w:t>
      </w:r>
      <w:proofErr w:type="spellEnd"/>
      <w:r w:rsidRPr="0070765D">
        <w:rPr>
          <w:rFonts w:ascii="Verdana" w:hAnsi="Verdana"/>
          <w:bCs/>
          <w:sz w:val="16"/>
          <w:szCs w:val="16"/>
          <w:lang w:val="en-GB"/>
        </w:rPr>
        <w:t xml:space="preserve"> is the place to make your dream come true. Our painting courses will guide the participants through the principal phases of porcelain painting. We look forward to receiving your application! </w:t>
      </w:r>
    </w:p>
    <w:p w:rsidR="0045106F" w:rsidRPr="0070765D" w:rsidRDefault="0045106F" w:rsidP="00DA0E58">
      <w:pPr>
        <w:tabs>
          <w:tab w:val="left" w:pos="1418"/>
        </w:tabs>
        <w:jc w:val="both"/>
        <w:rPr>
          <w:rFonts w:ascii="Verdana" w:hAnsi="Verdana" w:cs="Tahoma"/>
          <w:sz w:val="16"/>
          <w:szCs w:val="16"/>
          <w:lang w:val="en-GB"/>
        </w:rPr>
      </w:pPr>
    </w:p>
    <w:p w:rsidR="00904D09" w:rsidRPr="0070765D" w:rsidRDefault="00904D09" w:rsidP="00DA0E58">
      <w:pPr>
        <w:tabs>
          <w:tab w:val="left" w:pos="1418"/>
        </w:tabs>
        <w:jc w:val="both"/>
        <w:rPr>
          <w:rFonts w:ascii="Verdana" w:hAnsi="Verdana" w:cs="Tahoma"/>
          <w:sz w:val="16"/>
          <w:szCs w:val="16"/>
          <w:lang w:val="en-GB"/>
        </w:rPr>
      </w:pPr>
      <w:r w:rsidRPr="0070765D">
        <w:rPr>
          <w:rFonts w:ascii="Verdana" w:hAnsi="Verdana" w:cs="Tahoma"/>
          <w:b/>
          <w:sz w:val="16"/>
          <w:szCs w:val="16"/>
          <w:lang w:val="en-GB"/>
        </w:rPr>
        <w:t>Venue:</w:t>
      </w:r>
      <w:r w:rsidRPr="0070765D">
        <w:rPr>
          <w:rFonts w:ascii="Verdana" w:hAnsi="Verdana" w:cs="Tahoma"/>
          <w:sz w:val="16"/>
          <w:szCs w:val="16"/>
          <w:lang w:val="en-GB"/>
        </w:rPr>
        <w:t xml:space="preserve"> </w:t>
      </w:r>
      <w:r w:rsidR="000349E8" w:rsidRPr="0070765D">
        <w:rPr>
          <w:rFonts w:ascii="Verdana" w:hAnsi="Verdana" w:cs="Tahoma"/>
          <w:sz w:val="16"/>
          <w:szCs w:val="16"/>
          <w:lang w:val="en-GB"/>
        </w:rPr>
        <w:tab/>
      </w:r>
      <w:proofErr w:type="spellStart"/>
      <w:r w:rsidR="00D32926">
        <w:rPr>
          <w:rFonts w:ascii="Verdana" w:hAnsi="Verdana" w:cs="Tahoma"/>
          <w:sz w:val="16"/>
          <w:szCs w:val="16"/>
          <w:lang w:val="en-GB"/>
        </w:rPr>
        <w:t>Minimanufactory’</w:t>
      </w:r>
      <w:r w:rsidRPr="0070765D">
        <w:rPr>
          <w:rFonts w:ascii="Verdana" w:hAnsi="Verdana" w:cs="Tahoma"/>
          <w:sz w:val="16"/>
          <w:szCs w:val="16"/>
          <w:lang w:val="en-GB"/>
        </w:rPr>
        <w:t>s</w:t>
      </w:r>
      <w:proofErr w:type="spellEnd"/>
      <w:r w:rsidRPr="0070765D">
        <w:rPr>
          <w:rFonts w:ascii="Verdana" w:hAnsi="Verdana" w:cs="Tahoma"/>
          <w:sz w:val="16"/>
          <w:szCs w:val="16"/>
          <w:lang w:val="en-GB"/>
        </w:rPr>
        <w:t xml:space="preserve"> creative workshop</w:t>
      </w:r>
    </w:p>
    <w:p w:rsidR="00904D09" w:rsidRPr="0070765D" w:rsidRDefault="00904D09" w:rsidP="00DA0E58">
      <w:pPr>
        <w:tabs>
          <w:tab w:val="left" w:pos="1418"/>
        </w:tabs>
        <w:jc w:val="both"/>
        <w:rPr>
          <w:rFonts w:ascii="Verdana" w:hAnsi="Verdana" w:cs="Tahoma"/>
          <w:sz w:val="16"/>
          <w:szCs w:val="16"/>
          <w:lang w:val="en-GB"/>
        </w:rPr>
      </w:pPr>
    </w:p>
    <w:p w:rsidR="00DA0E58" w:rsidRPr="0070765D" w:rsidRDefault="0045106F" w:rsidP="00DA0E58">
      <w:pPr>
        <w:tabs>
          <w:tab w:val="left" w:pos="1418"/>
        </w:tabs>
        <w:jc w:val="both"/>
        <w:rPr>
          <w:rFonts w:ascii="Verdana" w:hAnsi="Verdana" w:cs="Tahoma"/>
          <w:b/>
          <w:sz w:val="16"/>
          <w:szCs w:val="16"/>
          <w:lang w:val="en-GB"/>
        </w:rPr>
      </w:pPr>
      <w:r w:rsidRPr="0070765D">
        <w:rPr>
          <w:rFonts w:ascii="Verdana" w:hAnsi="Verdana" w:cs="Tahoma"/>
          <w:b/>
          <w:sz w:val="16"/>
          <w:szCs w:val="16"/>
          <w:lang w:val="en-GB"/>
        </w:rPr>
        <w:t>Our program offer: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9</w:t>
      </w:r>
      <w:r w:rsidR="00DA0E58" w:rsidRPr="0070765D">
        <w:rPr>
          <w:rFonts w:ascii="Verdana" w:hAnsi="Verdana" w:cs="Tahoma"/>
          <w:sz w:val="16"/>
          <w:szCs w:val="16"/>
          <w:lang w:val="en-GB"/>
        </w:rPr>
        <w:t>.</w:t>
      </w:r>
      <w:r w:rsidR="002A5F55">
        <w:rPr>
          <w:rFonts w:ascii="Verdana" w:hAnsi="Verdana" w:cs="Tahoma"/>
          <w:sz w:val="16"/>
          <w:szCs w:val="16"/>
          <w:lang w:val="en-GB"/>
        </w:rPr>
        <w:t>0</w:t>
      </w:r>
      <w:r w:rsidR="00733385" w:rsidRPr="0070765D">
        <w:rPr>
          <w:rFonts w:ascii="Verdana" w:hAnsi="Verdana" w:cs="Tahoma"/>
          <w:sz w:val="16"/>
          <w:szCs w:val="16"/>
          <w:lang w:val="en-GB"/>
        </w:rPr>
        <w:t>0</w:t>
      </w:r>
      <w:r w:rsidR="00A41E22" w:rsidRPr="0070765D">
        <w:rPr>
          <w:rFonts w:ascii="Verdana" w:hAnsi="Verdana" w:cs="Tahoma"/>
          <w:sz w:val="16"/>
          <w:szCs w:val="16"/>
          <w:lang w:val="en-GB"/>
        </w:rPr>
        <w:tab/>
      </w:r>
      <w:r w:rsidR="00DA0E58" w:rsidRPr="0070765D">
        <w:rPr>
          <w:rFonts w:ascii="Verdana" w:hAnsi="Verdana" w:cs="Tahoma"/>
          <w:sz w:val="16"/>
          <w:szCs w:val="16"/>
          <w:lang w:val="en-GB"/>
        </w:rPr>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10</w:t>
      </w:r>
      <w:r w:rsidR="00CF52D1">
        <w:rPr>
          <w:rFonts w:ascii="Verdana" w:hAnsi="Verdana" w:cs="Tahoma"/>
          <w:sz w:val="16"/>
          <w:szCs w:val="16"/>
          <w:lang w:val="en-GB"/>
        </w:rPr>
        <w:t>.00</w:t>
      </w:r>
      <w:r w:rsidR="00A41E22" w:rsidRPr="0070765D">
        <w:rPr>
          <w:rFonts w:ascii="Verdana" w:hAnsi="Verdana" w:cs="Tahoma"/>
          <w:sz w:val="16"/>
          <w:szCs w:val="16"/>
          <w:lang w:val="en-GB"/>
        </w:rPr>
        <w:tab/>
      </w:r>
      <w:r w:rsidR="00DA0E58" w:rsidRPr="0070765D">
        <w:rPr>
          <w:rFonts w:ascii="Verdana" w:hAnsi="Verdana" w:cs="Tahoma"/>
          <w:sz w:val="16"/>
          <w:szCs w:val="16"/>
          <w:lang w:val="en-GB"/>
        </w:rPr>
        <w:t xml:space="preserve">Coffee </w:t>
      </w:r>
      <w:r w:rsidR="00542E7E">
        <w:rPr>
          <w:rFonts w:ascii="Verdana" w:hAnsi="Verdana" w:cs="Tahoma"/>
          <w:sz w:val="16"/>
          <w:szCs w:val="16"/>
          <w:lang w:val="en-GB"/>
        </w:rPr>
        <w:t>b</w:t>
      </w:r>
      <w:r w:rsidR="00DA0E58" w:rsidRPr="0070765D">
        <w:rPr>
          <w:rFonts w:ascii="Verdana" w:hAnsi="Verdana" w:cs="Tahoma"/>
          <w:sz w:val="16"/>
          <w:szCs w:val="16"/>
          <w:lang w:val="en-GB"/>
        </w:rPr>
        <w:t>reak at the Apicius</w:t>
      </w:r>
      <w:r w:rsidR="00AA7DC5">
        <w:rPr>
          <w:rFonts w:ascii="Verdana" w:hAnsi="Verdana" w:cs="Tahoma"/>
          <w:sz w:val="16"/>
          <w:szCs w:val="16"/>
          <w:lang w:val="en-GB"/>
        </w:rPr>
        <w:t xml:space="preserve"> Café</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10</w:t>
      </w:r>
      <w:r w:rsidR="00DA0E58" w:rsidRPr="0070765D">
        <w:rPr>
          <w:rFonts w:ascii="Verdana" w:hAnsi="Verdana" w:cs="Tahoma"/>
          <w:sz w:val="16"/>
          <w:szCs w:val="16"/>
          <w:lang w:val="en-GB"/>
        </w:rPr>
        <w:t>.1</w:t>
      </w:r>
      <w:r w:rsidR="00A41E22" w:rsidRPr="0070765D">
        <w:rPr>
          <w:rFonts w:ascii="Verdana" w:hAnsi="Verdana" w:cs="Tahoma"/>
          <w:sz w:val="16"/>
          <w:szCs w:val="16"/>
          <w:lang w:val="en-GB"/>
        </w:rPr>
        <w:t>5</w:t>
      </w:r>
      <w:r w:rsidR="00277C20">
        <w:rPr>
          <w:rFonts w:ascii="Verdana" w:hAnsi="Verdana" w:cs="Tahoma"/>
          <w:sz w:val="16"/>
          <w:szCs w:val="16"/>
          <w:lang w:val="en-GB"/>
        </w:rPr>
        <w:tab/>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12.0</w:t>
      </w:r>
      <w:r w:rsidR="00CF52D1">
        <w:rPr>
          <w:rFonts w:ascii="Verdana" w:hAnsi="Verdana" w:cs="Tahoma"/>
          <w:sz w:val="16"/>
          <w:szCs w:val="16"/>
          <w:lang w:val="en-GB"/>
        </w:rPr>
        <w:t>0</w:t>
      </w:r>
      <w:r w:rsidR="00DA0E58" w:rsidRPr="0070765D">
        <w:rPr>
          <w:rFonts w:ascii="Verdana" w:hAnsi="Verdana" w:cs="Tahoma"/>
          <w:sz w:val="16"/>
          <w:szCs w:val="16"/>
          <w:lang w:val="en-GB"/>
        </w:rPr>
        <w:t xml:space="preserve">    </w:t>
      </w:r>
      <w:r w:rsidR="00DA0E58" w:rsidRPr="0070765D">
        <w:rPr>
          <w:rFonts w:ascii="Verdana" w:hAnsi="Verdana" w:cs="Tahoma"/>
          <w:sz w:val="16"/>
          <w:szCs w:val="16"/>
          <w:lang w:val="en-GB"/>
        </w:rPr>
        <w:tab/>
      </w:r>
      <w:r w:rsidR="00734B5B" w:rsidRPr="0070765D">
        <w:rPr>
          <w:rFonts w:ascii="Verdana" w:hAnsi="Verdana" w:cs="Tahoma"/>
          <w:sz w:val="16"/>
          <w:szCs w:val="16"/>
          <w:lang w:val="en-GB"/>
        </w:rPr>
        <w:t>Lunch time</w:t>
      </w:r>
    </w:p>
    <w:p w:rsidR="00DA0E58" w:rsidRPr="0070765D" w:rsidRDefault="00DA0E58" w:rsidP="00DA0E58">
      <w:pPr>
        <w:tabs>
          <w:tab w:val="left" w:pos="1418"/>
        </w:tabs>
        <w:jc w:val="both"/>
        <w:rPr>
          <w:rFonts w:ascii="Verdana" w:hAnsi="Verdana" w:cs="Tahoma"/>
          <w:sz w:val="16"/>
          <w:szCs w:val="16"/>
          <w:lang w:val="en-GB"/>
        </w:rPr>
      </w:pPr>
      <w:r w:rsidRPr="0070765D">
        <w:rPr>
          <w:rFonts w:ascii="Verdana" w:hAnsi="Verdana" w:cs="Tahoma"/>
          <w:sz w:val="16"/>
          <w:szCs w:val="16"/>
          <w:lang w:val="en-GB"/>
        </w:rPr>
        <w:t>1</w:t>
      </w:r>
      <w:r w:rsidR="00A41E22" w:rsidRPr="0070765D">
        <w:rPr>
          <w:rFonts w:ascii="Verdana" w:hAnsi="Verdana" w:cs="Tahoma"/>
          <w:sz w:val="16"/>
          <w:szCs w:val="16"/>
          <w:lang w:val="en-GB"/>
        </w:rPr>
        <w:t>3</w:t>
      </w:r>
      <w:r w:rsidR="00B0328B">
        <w:rPr>
          <w:rFonts w:ascii="Verdana" w:hAnsi="Verdana" w:cs="Tahoma"/>
          <w:sz w:val="16"/>
          <w:szCs w:val="16"/>
          <w:lang w:val="en-GB"/>
        </w:rPr>
        <w:t>.0</w:t>
      </w:r>
      <w:r w:rsidRPr="0070765D">
        <w:rPr>
          <w:rFonts w:ascii="Verdana" w:hAnsi="Verdana" w:cs="Tahoma"/>
          <w:sz w:val="16"/>
          <w:szCs w:val="16"/>
          <w:lang w:val="en-GB"/>
        </w:rPr>
        <w:t>0</w:t>
      </w:r>
      <w:r w:rsidRPr="0070765D">
        <w:rPr>
          <w:rFonts w:ascii="Verdana" w:hAnsi="Verdana" w:cs="Tahoma"/>
          <w:sz w:val="16"/>
          <w:szCs w:val="16"/>
          <w:lang w:val="en-GB"/>
        </w:rPr>
        <w:tab/>
        <w:t>Painting s</w:t>
      </w:r>
      <w:r w:rsidR="00277C20">
        <w:rPr>
          <w:rFonts w:ascii="Verdana" w:hAnsi="Verdana" w:cs="Tahoma"/>
          <w:sz w:val="16"/>
          <w:szCs w:val="16"/>
          <w:lang w:val="en-GB"/>
        </w:rPr>
        <w:t>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14</w:t>
      </w:r>
      <w:r w:rsidR="003404F4" w:rsidRPr="0070765D">
        <w:rPr>
          <w:rFonts w:ascii="Verdana" w:hAnsi="Verdana" w:cs="Tahoma"/>
          <w:sz w:val="16"/>
          <w:szCs w:val="16"/>
          <w:lang w:val="en-GB"/>
        </w:rPr>
        <w:t>.</w:t>
      </w:r>
      <w:r w:rsidR="00D250D4">
        <w:rPr>
          <w:rFonts w:ascii="Verdana" w:hAnsi="Verdana" w:cs="Tahoma"/>
          <w:sz w:val="16"/>
          <w:szCs w:val="16"/>
          <w:lang w:val="en-GB"/>
        </w:rPr>
        <w:t>0</w:t>
      </w:r>
      <w:r w:rsidR="00CF52D1">
        <w:rPr>
          <w:rFonts w:ascii="Verdana" w:hAnsi="Verdana" w:cs="Tahoma"/>
          <w:sz w:val="16"/>
          <w:szCs w:val="16"/>
          <w:lang w:val="en-GB"/>
        </w:rPr>
        <w:t>0</w:t>
      </w:r>
      <w:r w:rsidR="003404F4" w:rsidRPr="0070765D">
        <w:rPr>
          <w:rFonts w:ascii="Verdana" w:hAnsi="Verdana" w:cs="Tahoma"/>
          <w:sz w:val="16"/>
          <w:szCs w:val="16"/>
          <w:lang w:val="en-GB"/>
        </w:rPr>
        <w:tab/>
        <w:t xml:space="preserve">Coffee </w:t>
      </w:r>
      <w:r w:rsidR="00542E7E">
        <w:rPr>
          <w:rFonts w:ascii="Verdana" w:hAnsi="Verdana" w:cs="Tahoma"/>
          <w:sz w:val="16"/>
          <w:szCs w:val="16"/>
          <w:lang w:val="en-GB"/>
        </w:rPr>
        <w:t>b</w:t>
      </w:r>
      <w:r w:rsidR="003404F4" w:rsidRPr="0070765D">
        <w:rPr>
          <w:rFonts w:ascii="Verdana" w:hAnsi="Verdana" w:cs="Tahoma"/>
          <w:sz w:val="16"/>
          <w:szCs w:val="16"/>
          <w:lang w:val="en-GB"/>
        </w:rPr>
        <w:t xml:space="preserve">reak at </w:t>
      </w:r>
      <w:r w:rsidR="00DA0E58" w:rsidRPr="0070765D">
        <w:rPr>
          <w:rFonts w:ascii="Verdana" w:hAnsi="Verdana" w:cs="Tahoma"/>
          <w:sz w:val="16"/>
          <w:szCs w:val="16"/>
          <w:lang w:val="en-GB"/>
        </w:rPr>
        <w:t>the Apicius</w:t>
      </w:r>
      <w:r w:rsidR="00AA7DC5">
        <w:rPr>
          <w:rFonts w:ascii="Verdana" w:hAnsi="Verdana" w:cs="Tahoma"/>
          <w:sz w:val="16"/>
          <w:szCs w:val="16"/>
          <w:lang w:val="en-GB"/>
        </w:rPr>
        <w:t xml:space="preserve"> Café</w:t>
      </w:r>
    </w:p>
    <w:p w:rsidR="00DA0E58" w:rsidRPr="0070765D" w:rsidRDefault="00A41E22" w:rsidP="0045106F">
      <w:pPr>
        <w:tabs>
          <w:tab w:val="left" w:pos="1418"/>
        </w:tabs>
        <w:ind w:left="1416"/>
        <w:jc w:val="both"/>
        <w:rPr>
          <w:rFonts w:ascii="Verdana" w:hAnsi="Verdana" w:cs="Tahoma"/>
          <w:sz w:val="16"/>
          <w:szCs w:val="16"/>
          <w:lang w:val="en-GB"/>
        </w:rPr>
      </w:pPr>
      <w:r w:rsidRPr="0070765D">
        <w:rPr>
          <w:rFonts w:ascii="Verdana" w:hAnsi="Verdana" w:cs="Tahoma"/>
          <w:sz w:val="16"/>
          <w:szCs w:val="16"/>
          <w:lang w:val="en-GB"/>
        </w:rPr>
        <w:tab/>
      </w:r>
      <w:r w:rsidR="00CF52D1">
        <w:rPr>
          <w:rFonts w:ascii="Verdana" w:hAnsi="Verdana" w:cs="Tahoma"/>
          <w:sz w:val="16"/>
          <w:szCs w:val="16"/>
          <w:lang w:val="en-GB"/>
        </w:rPr>
        <w:t xml:space="preserve">Side programs: </w:t>
      </w:r>
      <w:r w:rsidR="00DA0E58" w:rsidRPr="0070765D">
        <w:rPr>
          <w:rFonts w:ascii="Verdana" w:hAnsi="Verdana" w:cs="Tahoma"/>
          <w:sz w:val="16"/>
          <w:szCs w:val="16"/>
          <w:lang w:val="en-GB"/>
        </w:rPr>
        <w:t xml:space="preserve">Visiting the Porcelain Museum and the </w:t>
      </w:r>
      <w:proofErr w:type="spellStart"/>
      <w:r w:rsidR="00DA0E58" w:rsidRPr="0070765D">
        <w:rPr>
          <w:rFonts w:ascii="Verdana" w:hAnsi="Verdana" w:cs="Tahoma"/>
          <w:sz w:val="16"/>
          <w:szCs w:val="16"/>
          <w:lang w:val="en-GB"/>
        </w:rPr>
        <w:t>Minimanufactory</w:t>
      </w:r>
      <w:proofErr w:type="spellEnd"/>
      <w:r w:rsidR="00DA0E58" w:rsidRPr="0070765D">
        <w:rPr>
          <w:rFonts w:ascii="Verdana" w:hAnsi="Verdana" w:cs="Tahoma"/>
          <w:sz w:val="16"/>
          <w:szCs w:val="16"/>
          <w:lang w:val="en-GB"/>
        </w:rPr>
        <w:t xml:space="preserve"> at the </w:t>
      </w:r>
      <w:proofErr w:type="spellStart"/>
      <w:r w:rsidR="00DA0E58" w:rsidRPr="0070765D">
        <w:rPr>
          <w:rFonts w:ascii="Verdana" w:hAnsi="Verdana" w:cs="Tahoma"/>
          <w:sz w:val="16"/>
          <w:szCs w:val="16"/>
          <w:lang w:val="en-GB"/>
        </w:rPr>
        <w:t>Porcelanium</w:t>
      </w:r>
      <w:proofErr w:type="spellEnd"/>
      <w:r w:rsidR="00DA0E58" w:rsidRPr="0070765D">
        <w:rPr>
          <w:rFonts w:ascii="Verdana" w:hAnsi="Verdana" w:cs="Tahoma"/>
          <w:sz w:val="16"/>
          <w:szCs w:val="16"/>
          <w:lang w:val="en-GB"/>
        </w:rPr>
        <w:t xml:space="preserve"> Visitor Centre. Shopping at the Victoria Brand Shop having the largest sel</w:t>
      </w:r>
      <w:r w:rsidRPr="0070765D">
        <w:rPr>
          <w:rFonts w:ascii="Verdana" w:hAnsi="Verdana" w:cs="Tahoma"/>
          <w:sz w:val="16"/>
          <w:szCs w:val="16"/>
          <w:lang w:val="en-GB"/>
        </w:rPr>
        <w:t xml:space="preserve">ection of fine </w:t>
      </w:r>
      <w:proofErr w:type="spellStart"/>
      <w:r w:rsidRPr="0070765D">
        <w:rPr>
          <w:rFonts w:ascii="Verdana" w:hAnsi="Verdana" w:cs="Tahoma"/>
          <w:sz w:val="16"/>
          <w:szCs w:val="16"/>
          <w:lang w:val="en-GB"/>
        </w:rPr>
        <w:t>Herend</w:t>
      </w:r>
      <w:proofErr w:type="spellEnd"/>
      <w:r w:rsidRPr="0070765D">
        <w:rPr>
          <w:rFonts w:ascii="Verdana" w:hAnsi="Verdana" w:cs="Tahoma"/>
          <w:sz w:val="16"/>
          <w:szCs w:val="16"/>
          <w:lang w:val="en-GB"/>
        </w:rPr>
        <w:t xml:space="preserve"> porcelain.</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15</w:t>
      </w:r>
      <w:r w:rsidR="00DA0E58" w:rsidRPr="0070765D">
        <w:rPr>
          <w:rFonts w:ascii="Verdana" w:hAnsi="Verdana" w:cs="Tahoma"/>
          <w:sz w:val="16"/>
          <w:szCs w:val="16"/>
          <w:lang w:val="en-GB"/>
        </w:rPr>
        <w:t>.</w:t>
      </w:r>
      <w:r w:rsidR="00A41E22" w:rsidRPr="0070765D">
        <w:rPr>
          <w:rFonts w:ascii="Verdana" w:hAnsi="Verdana" w:cs="Tahoma"/>
          <w:sz w:val="16"/>
          <w:szCs w:val="16"/>
          <w:lang w:val="en-GB"/>
        </w:rPr>
        <w:t>3</w:t>
      </w:r>
      <w:r w:rsidR="00733385" w:rsidRPr="0070765D">
        <w:rPr>
          <w:rFonts w:ascii="Verdana" w:hAnsi="Verdana" w:cs="Tahoma"/>
          <w:sz w:val="16"/>
          <w:szCs w:val="16"/>
          <w:lang w:val="en-GB"/>
        </w:rPr>
        <w:t>0</w:t>
      </w:r>
      <w:r w:rsidR="00277C20">
        <w:rPr>
          <w:rFonts w:ascii="Verdana" w:hAnsi="Verdana" w:cs="Tahoma"/>
          <w:sz w:val="16"/>
          <w:szCs w:val="16"/>
          <w:lang w:val="en-GB"/>
        </w:rPr>
        <w:tab/>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16</w:t>
      </w:r>
      <w:r w:rsidR="00A41E22" w:rsidRPr="0070765D">
        <w:rPr>
          <w:rFonts w:ascii="Verdana" w:hAnsi="Verdana" w:cs="Tahoma"/>
          <w:sz w:val="16"/>
          <w:szCs w:val="16"/>
          <w:lang w:val="en-GB"/>
        </w:rPr>
        <w:t>.0</w:t>
      </w:r>
      <w:r w:rsidR="00CF52D1">
        <w:rPr>
          <w:rFonts w:ascii="Verdana" w:hAnsi="Verdana" w:cs="Tahoma"/>
          <w:sz w:val="16"/>
          <w:szCs w:val="16"/>
          <w:lang w:val="en-GB"/>
        </w:rPr>
        <w:t>0</w:t>
      </w:r>
      <w:r w:rsidR="00DA0E58" w:rsidRPr="0070765D">
        <w:rPr>
          <w:rFonts w:ascii="Verdana" w:hAnsi="Verdana" w:cs="Tahoma"/>
          <w:sz w:val="16"/>
          <w:szCs w:val="16"/>
          <w:lang w:val="en-GB"/>
        </w:rPr>
        <w:tab/>
        <w:t>Hando</w:t>
      </w:r>
      <w:r w:rsidR="00AA7DC5">
        <w:rPr>
          <w:rFonts w:ascii="Verdana" w:hAnsi="Verdana" w:cs="Tahoma"/>
          <w:sz w:val="16"/>
          <w:szCs w:val="16"/>
          <w:lang w:val="en-GB"/>
        </w:rPr>
        <w:t>ver of the Memorial Certificate</w:t>
      </w:r>
    </w:p>
    <w:p w:rsidR="00DA0E58" w:rsidRPr="0070765D" w:rsidRDefault="00DA0E58" w:rsidP="00DA0E58">
      <w:pPr>
        <w:tabs>
          <w:tab w:val="left" w:pos="1418"/>
        </w:tabs>
        <w:jc w:val="both"/>
        <w:rPr>
          <w:rFonts w:ascii="Verdana" w:hAnsi="Verdana" w:cs="Tahoma"/>
          <w:sz w:val="16"/>
          <w:szCs w:val="16"/>
          <w:lang w:val="en-GB"/>
        </w:rPr>
      </w:pPr>
    </w:p>
    <w:p w:rsidR="00DA0E58" w:rsidRPr="0070765D" w:rsidRDefault="00DA0E58" w:rsidP="00DA0E58">
      <w:pPr>
        <w:tabs>
          <w:tab w:val="left" w:pos="1418"/>
        </w:tabs>
        <w:spacing w:line="360" w:lineRule="auto"/>
        <w:jc w:val="both"/>
        <w:rPr>
          <w:rFonts w:ascii="Verdana" w:hAnsi="Verdana" w:cs="Tahoma"/>
          <w:sz w:val="16"/>
          <w:szCs w:val="16"/>
          <w:lang w:val="en-GB"/>
        </w:rPr>
      </w:pPr>
      <w:proofErr w:type="spellStart"/>
      <w:r w:rsidRPr="0070765D">
        <w:rPr>
          <w:rFonts w:ascii="Verdana" w:hAnsi="Verdana" w:cs="Tahoma"/>
          <w:b/>
          <w:bCs/>
          <w:sz w:val="16"/>
          <w:szCs w:val="16"/>
          <w:lang w:val="en-GB"/>
        </w:rPr>
        <w:t>Herend</w:t>
      </w:r>
      <w:proofErr w:type="spellEnd"/>
      <w:r w:rsidRPr="0070765D">
        <w:rPr>
          <w:rFonts w:ascii="Verdana" w:hAnsi="Verdana" w:cs="Tahoma"/>
          <w:b/>
          <w:sz w:val="16"/>
          <w:szCs w:val="16"/>
          <w:lang w:val="en-GB"/>
        </w:rPr>
        <w:t xml:space="preserve"> Porcelain Manufactory</w:t>
      </w:r>
      <w:r w:rsidRPr="0070765D">
        <w:rPr>
          <w:rFonts w:ascii="Verdana" w:hAnsi="Verdana" w:cs="Tahoma"/>
          <w:sz w:val="16"/>
          <w:szCs w:val="16"/>
          <w:lang w:val="en-GB"/>
        </w:rPr>
        <w:t xml:space="preserve"> is offering art lovers painting seminars in which they can realize their own artistic potential on porcelain. There are seminars for both beginners and those with previous painting practice and they will be run by experienced master instructors and artists of the </w:t>
      </w:r>
      <w:proofErr w:type="spellStart"/>
      <w:r w:rsidRPr="0070765D">
        <w:rPr>
          <w:rFonts w:ascii="Verdana" w:hAnsi="Verdana" w:cs="Tahoma"/>
          <w:sz w:val="16"/>
          <w:szCs w:val="16"/>
          <w:lang w:val="en-GB"/>
        </w:rPr>
        <w:t>Herend</w:t>
      </w:r>
      <w:proofErr w:type="spellEnd"/>
      <w:r w:rsidRPr="0070765D">
        <w:rPr>
          <w:rFonts w:ascii="Verdana" w:hAnsi="Verdana" w:cs="Tahoma"/>
          <w:sz w:val="16"/>
          <w:szCs w:val="16"/>
          <w:lang w:val="en-GB"/>
        </w:rPr>
        <w:t xml:space="preserve"> Porcelain Manufactory.</w:t>
      </w:r>
    </w:p>
    <w:p w:rsidR="00DA0E58" w:rsidRPr="0070765D" w:rsidRDefault="00DA0E58" w:rsidP="00DA0E58">
      <w:pPr>
        <w:autoSpaceDE w:val="0"/>
        <w:autoSpaceDN w:val="0"/>
        <w:adjustRightInd w:val="0"/>
        <w:spacing w:line="360" w:lineRule="auto"/>
        <w:jc w:val="center"/>
        <w:rPr>
          <w:rFonts w:ascii="Verdana" w:hAnsi="Verdana" w:cs="Tahoma"/>
          <w:b/>
          <w:bCs/>
          <w:sz w:val="16"/>
          <w:szCs w:val="16"/>
          <w:lang w:val="en-GB"/>
        </w:rPr>
      </w:pPr>
      <w:r w:rsidRPr="0070765D">
        <w:rPr>
          <w:rFonts w:ascii="Verdana" w:hAnsi="Verdana" w:cs="Tahoma"/>
          <w:b/>
          <w:bCs/>
          <w:sz w:val="16"/>
          <w:szCs w:val="16"/>
          <w:lang w:val="en-GB"/>
        </w:rPr>
        <w:t>One-day course fee</w:t>
      </w:r>
      <w:r w:rsidR="00A41E22" w:rsidRPr="0070765D">
        <w:rPr>
          <w:rFonts w:ascii="Verdana" w:hAnsi="Verdana" w:cs="Tahoma"/>
          <w:b/>
          <w:bCs/>
          <w:sz w:val="16"/>
          <w:szCs w:val="16"/>
          <w:lang w:val="en-GB"/>
        </w:rPr>
        <w:t>:</w:t>
      </w:r>
      <w:r w:rsidRPr="0070765D">
        <w:rPr>
          <w:rFonts w:ascii="Verdana" w:hAnsi="Verdana" w:cs="Tahoma"/>
          <w:b/>
          <w:bCs/>
          <w:sz w:val="16"/>
          <w:szCs w:val="16"/>
          <w:lang w:val="en-GB"/>
        </w:rPr>
        <w:t xml:space="preserve"> </w:t>
      </w:r>
      <w:r w:rsidR="00A202D8">
        <w:rPr>
          <w:rFonts w:ascii="Verdana" w:hAnsi="Verdana" w:cs="Tahoma"/>
          <w:b/>
          <w:bCs/>
          <w:sz w:val="16"/>
          <w:szCs w:val="16"/>
          <w:lang w:val="en-GB"/>
        </w:rPr>
        <w:t>8</w:t>
      </w:r>
      <w:r w:rsidR="00F74599">
        <w:rPr>
          <w:rFonts w:ascii="Verdana" w:hAnsi="Verdana" w:cs="Tahoma"/>
          <w:b/>
          <w:bCs/>
          <w:sz w:val="16"/>
          <w:szCs w:val="16"/>
          <w:lang w:val="en-GB"/>
        </w:rPr>
        <w:t>0</w:t>
      </w:r>
      <w:r w:rsidR="00DA2D23" w:rsidRPr="0070765D">
        <w:rPr>
          <w:rFonts w:ascii="Verdana" w:hAnsi="Verdana" w:cs="Tahoma"/>
          <w:b/>
          <w:bCs/>
          <w:sz w:val="16"/>
          <w:szCs w:val="16"/>
          <w:lang w:val="en-GB"/>
        </w:rPr>
        <w:t xml:space="preserve"> 000</w:t>
      </w:r>
      <w:r w:rsidR="0076302C" w:rsidRPr="0070765D">
        <w:rPr>
          <w:rFonts w:ascii="Verdana" w:hAnsi="Verdana" w:cs="Tahoma"/>
          <w:b/>
          <w:bCs/>
          <w:sz w:val="16"/>
          <w:szCs w:val="16"/>
          <w:lang w:val="en-GB"/>
        </w:rPr>
        <w:t xml:space="preserve"> </w:t>
      </w:r>
      <w:r w:rsidR="00303331" w:rsidRPr="0070765D">
        <w:rPr>
          <w:rFonts w:ascii="Verdana" w:hAnsi="Verdana" w:cs="Tahoma"/>
          <w:b/>
          <w:bCs/>
          <w:sz w:val="16"/>
          <w:szCs w:val="16"/>
          <w:lang w:val="en-GB"/>
        </w:rPr>
        <w:t>HUF p</w:t>
      </w:r>
      <w:r w:rsidR="0045106F" w:rsidRPr="0070765D">
        <w:rPr>
          <w:rFonts w:ascii="Verdana" w:hAnsi="Verdana" w:cs="Tahoma"/>
          <w:b/>
          <w:bCs/>
          <w:sz w:val="16"/>
          <w:szCs w:val="16"/>
          <w:lang w:val="en-GB"/>
        </w:rPr>
        <w:t xml:space="preserve">er </w:t>
      </w:r>
      <w:r w:rsidR="00CF52D1">
        <w:rPr>
          <w:rFonts w:ascii="Verdana" w:hAnsi="Verdana" w:cs="Tahoma"/>
          <w:b/>
          <w:bCs/>
          <w:sz w:val="16"/>
          <w:szCs w:val="16"/>
          <w:lang w:val="en-GB"/>
        </w:rPr>
        <w:t>person</w:t>
      </w:r>
    </w:p>
    <w:p w:rsidR="00D63DDF" w:rsidRPr="0070765D" w:rsidRDefault="00D63DDF" w:rsidP="00DA0E58">
      <w:pPr>
        <w:autoSpaceDE w:val="0"/>
        <w:autoSpaceDN w:val="0"/>
        <w:adjustRightInd w:val="0"/>
        <w:spacing w:line="360" w:lineRule="auto"/>
        <w:rPr>
          <w:rFonts w:ascii="Verdana" w:hAnsi="Verdana" w:cs="Tahoma"/>
          <w:b/>
          <w:bCs/>
          <w:sz w:val="16"/>
          <w:szCs w:val="16"/>
          <w:lang w:val="en-GB"/>
        </w:rPr>
      </w:pPr>
    </w:p>
    <w:p w:rsidR="00DA0E58" w:rsidRPr="00014F2A" w:rsidRDefault="00DA0E58" w:rsidP="00DA0E58">
      <w:p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b/>
          <w:bCs/>
          <w:sz w:val="16"/>
          <w:szCs w:val="16"/>
          <w:lang w:val="en-GB"/>
        </w:rPr>
        <w:t>The course fee covers the following range of services: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Introduction to artistic decoration, explanation and initiation of stages in the porcelain painting process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Provision of the painting utensils required, such as paint, oil, brushes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 xml:space="preserve">A self-painted piece of porcelain provided with unique trade mark of the </w:t>
      </w:r>
      <w:proofErr w:type="spellStart"/>
      <w:r w:rsidRPr="0070765D">
        <w:rPr>
          <w:rFonts w:ascii="Verdana" w:hAnsi="Verdana" w:cs="Tahoma"/>
          <w:sz w:val="16"/>
          <w:szCs w:val="16"/>
          <w:lang w:val="en-GB"/>
        </w:rPr>
        <w:t>Herend</w:t>
      </w:r>
      <w:proofErr w:type="spellEnd"/>
      <w:r w:rsidRPr="0070765D">
        <w:rPr>
          <w:rFonts w:ascii="Verdana" w:hAnsi="Verdana" w:cs="Tahoma"/>
          <w:sz w:val="16"/>
          <w:szCs w:val="16"/>
          <w:lang w:val="en-GB"/>
        </w:rPr>
        <w:t xml:space="preserve"> Painting Course </w:t>
      </w:r>
      <w:r w:rsidRPr="0070765D">
        <w:rPr>
          <w:rFonts w:ascii="Verdana" w:hAnsi="Verdana" w:cs="Tahoma"/>
          <w:i/>
          <w:sz w:val="16"/>
          <w:szCs w:val="16"/>
          <w:lang w:val="en-GB"/>
        </w:rPr>
        <w:t>incl</w:t>
      </w:r>
      <w:r w:rsidR="00733385" w:rsidRPr="0070765D">
        <w:rPr>
          <w:rFonts w:ascii="Verdana" w:hAnsi="Verdana" w:cs="Tahoma"/>
          <w:i/>
          <w:sz w:val="16"/>
          <w:szCs w:val="16"/>
          <w:lang w:val="en-GB"/>
        </w:rPr>
        <w:t xml:space="preserve">uding </w:t>
      </w:r>
      <w:r w:rsidRPr="0070765D">
        <w:rPr>
          <w:rFonts w:ascii="Verdana" w:hAnsi="Verdana" w:cs="Tahoma"/>
          <w:sz w:val="16"/>
          <w:szCs w:val="16"/>
          <w:lang w:val="en-GB"/>
        </w:rPr>
        <w:t>firing process</w:t>
      </w:r>
      <w:r w:rsidR="00733385" w:rsidRPr="0070765D">
        <w:rPr>
          <w:rFonts w:ascii="Verdana" w:hAnsi="Verdana" w:cs="Tahoma"/>
          <w:sz w:val="16"/>
          <w:szCs w:val="16"/>
          <w:lang w:val="en-GB"/>
        </w:rPr>
        <w:t xml:space="preserve">, </w:t>
      </w:r>
      <w:r w:rsidRPr="0070765D">
        <w:rPr>
          <w:rFonts w:ascii="Verdana" w:hAnsi="Verdana" w:cs="Tahoma"/>
          <w:i/>
          <w:sz w:val="16"/>
          <w:szCs w:val="16"/>
          <w:lang w:val="en-GB"/>
        </w:rPr>
        <w:t>not including</w:t>
      </w:r>
      <w:r w:rsidR="00733385" w:rsidRPr="0070765D">
        <w:rPr>
          <w:rFonts w:ascii="Verdana" w:hAnsi="Verdana" w:cs="Tahoma"/>
          <w:sz w:val="16"/>
          <w:szCs w:val="16"/>
          <w:lang w:val="en-GB"/>
        </w:rPr>
        <w:t xml:space="preserve"> cost of delivery</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Coffee breaks</w:t>
      </w:r>
      <w:r w:rsidR="00733385" w:rsidRPr="0070765D">
        <w:rPr>
          <w:rFonts w:ascii="Verdana" w:hAnsi="Verdana" w:cs="Tahoma"/>
          <w:sz w:val="16"/>
          <w:szCs w:val="16"/>
          <w:lang w:val="en-GB"/>
        </w:rPr>
        <w:t xml:space="preserve">, </w:t>
      </w:r>
      <w:r w:rsidR="00733385" w:rsidRPr="0070765D">
        <w:rPr>
          <w:rFonts w:ascii="Verdana" w:hAnsi="Verdana" w:cs="Tahoma"/>
          <w:i/>
          <w:sz w:val="16"/>
          <w:szCs w:val="16"/>
          <w:lang w:val="en-GB"/>
        </w:rPr>
        <w:t>not including</w:t>
      </w:r>
      <w:r w:rsidR="00733385" w:rsidRPr="0070765D">
        <w:rPr>
          <w:rFonts w:ascii="Verdana" w:hAnsi="Verdana" w:cs="Tahoma"/>
          <w:sz w:val="16"/>
          <w:szCs w:val="16"/>
          <w:lang w:val="en-GB"/>
        </w:rPr>
        <w:t xml:space="preserve"> lunch menu</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Memorial Certificate</w:t>
      </w:r>
    </w:p>
    <w:p w:rsidR="00D63DDF" w:rsidRPr="00014F2A" w:rsidRDefault="00D63DDF" w:rsidP="00DA0E58">
      <w:pPr>
        <w:jc w:val="center"/>
        <w:rPr>
          <w:rFonts w:ascii="Verdana" w:hAnsi="Verdana" w:cs="Tahoma"/>
          <w:sz w:val="18"/>
          <w:szCs w:val="18"/>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A0E58" w:rsidRPr="0070765D" w:rsidRDefault="00DA0E58" w:rsidP="00DA0E58">
      <w:pPr>
        <w:jc w:val="center"/>
        <w:rPr>
          <w:rFonts w:ascii="Verdana" w:hAnsi="Verdana" w:cs="Tahoma"/>
          <w:b/>
          <w:sz w:val="18"/>
          <w:szCs w:val="18"/>
          <w:lang w:val="en-GB"/>
        </w:rPr>
      </w:pPr>
      <w:r w:rsidRPr="0070765D">
        <w:rPr>
          <w:rFonts w:ascii="Verdana" w:hAnsi="Verdana" w:cs="Tahoma"/>
          <w:b/>
          <w:sz w:val="18"/>
          <w:szCs w:val="18"/>
          <w:lang w:val="en-GB"/>
        </w:rPr>
        <w:t xml:space="preserve">ACTIVITY SIGN-UP FOR THE HEREND PORCELAIN PAINTING </w:t>
      </w:r>
      <w:r w:rsidR="00A41E22" w:rsidRPr="0070765D">
        <w:rPr>
          <w:rFonts w:ascii="Verdana" w:hAnsi="Verdana" w:cs="Tahoma"/>
          <w:b/>
          <w:sz w:val="18"/>
          <w:szCs w:val="18"/>
          <w:lang w:val="en-GB"/>
        </w:rPr>
        <w:t>COURSE</w:t>
      </w:r>
    </w:p>
    <w:p w:rsidR="00DA0E58" w:rsidRPr="0070765D" w:rsidRDefault="00DA0E58" w:rsidP="00DA0E58">
      <w:pPr>
        <w:jc w:val="both"/>
        <w:rPr>
          <w:rFonts w:ascii="Verdana" w:hAnsi="Verdana" w:cs="Tahoma"/>
          <w:sz w:val="16"/>
          <w:szCs w:val="16"/>
          <w:lang w:val="en-GB"/>
        </w:rPr>
      </w:pPr>
    </w:p>
    <w:p w:rsidR="00DA0E58" w:rsidRDefault="00C723FE" w:rsidP="00DA0E58">
      <w:pPr>
        <w:spacing w:line="360" w:lineRule="auto"/>
        <w:jc w:val="both"/>
        <w:rPr>
          <w:rFonts w:ascii="Verdana" w:hAnsi="Verdana"/>
          <w:sz w:val="16"/>
          <w:szCs w:val="16"/>
          <w:lang w:val="en-GB"/>
        </w:rPr>
      </w:pPr>
      <w:r>
        <w:rPr>
          <w:rFonts w:ascii="Verdana" w:hAnsi="Verdana" w:cs="Tahoma"/>
          <w:sz w:val="16"/>
          <w:szCs w:val="16"/>
          <w:lang w:val="en-GB"/>
        </w:rPr>
        <w:t>Attendee's name</w:t>
      </w:r>
      <w:proofErr w:type="gramStart"/>
      <w:r>
        <w:rPr>
          <w:rFonts w:ascii="Verdana" w:hAnsi="Verdana" w:cs="Tahoma"/>
          <w:sz w:val="16"/>
          <w:szCs w:val="16"/>
          <w:lang w:val="en-GB"/>
        </w:rPr>
        <w:t>:</w:t>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sidR="00DA0E58" w:rsidRPr="0070765D">
        <w:rPr>
          <w:rFonts w:ascii="Verdana" w:hAnsi="Verdana"/>
          <w:sz w:val="16"/>
          <w:szCs w:val="16"/>
          <w:lang w:val="en-GB"/>
        </w:rPr>
        <w:t>…………………………………………………………</w:t>
      </w:r>
      <w:proofErr w:type="gramEnd"/>
    </w:p>
    <w:p w:rsidR="00DA0E58" w:rsidRPr="0070765D" w:rsidRDefault="00DA0E58" w:rsidP="00DA0E58">
      <w:pPr>
        <w:spacing w:line="360" w:lineRule="auto"/>
        <w:jc w:val="both"/>
        <w:rPr>
          <w:rFonts w:ascii="Verdana" w:hAnsi="Verdana" w:cs="Tahoma"/>
          <w:sz w:val="16"/>
          <w:szCs w:val="16"/>
          <w:lang w:val="en-GB"/>
        </w:rPr>
      </w:pPr>
      <w:r w:rsidRPr="0070765D">
        <w:rPr>
          <w:rFonts w:ascii="Verdana" w:hAnsi="Verdana" w:cs="Tahoma"/>
          <w:sz w:val="16"/>
          <w:szCs w:val="16"/>
          <w:lang w:val="en-GB"/>
        </w:rPr>
        <w:t>Address</w:t>
      </w:r>
      <w:proofErr w:type="gramStart"/>
      <w:r w:rsidRPr="0070765D">
        <w:rPr>
          <w:rFonts w:ascii="Verdana" w:hAnsi="Verdana" w:cs="Tahoma"/>
          <w:sz w:val="16"/>
          <w:szCs w:val="16"/>
          <w:lang w:val="en-GB"/>
        </w:rPr>
        <w:t xml:space="preserve">: </w:t>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sz w:val="16"/>
          <w:szCs w:val="16"/>
          <w:lang w:val="en-GB"/>
        </w:rPr>
        <w:t>…………………………………………………………</w:t>
      </w:r>
      <w:proofErr w:type="gramEnd"/>
    </w:p>
    <w:p w:rsidR="00DA0E58" w:rsidRPr="0070765D" w:rsidRDefault="00DA0E58" w:rsidP="00DA0E58">
      <w:pPr>
        <w:spacing w:line="360" w:lineRule="auto"/>
        <w:jc w:val="both"/>
        <w:rPr>
          <w:rFonts w:ascii="Verdana" w:hAnsi="Verdana" w:cs="Tahoma"/>
          <w:sz w:val="16"/>
          <w:szCs w:val="16"/>
          <w:lang w:val="en-GB"/>
        </w:rPr>
      </w:pPr>
      <w:r w:rsidRPr="0070765D">
        <w:rPr>
          <w:rFonts w:ascii="Verdana" w:hAnsi="Verdana" w:cs="Tahoma"/>
          <w:sz w:val="16"/>
          <w:szCs w:val="16"/>
          <w:lang w:val="en-GB"/>
        </w:rPr>
        <w:t>Tele</w:t>
      </w:r>
      <w:r w:rsidR="0045106F" w:rsidRPr="0070765D">
        <w:rPr>
          <w:rFonts w:ascii="Verdana" w:hAnsi="Verdana" w:cs="Tahoma"/>
          <w:sz w:val="16"/>
          <w:szCs w:val="16"/>
          <w:lang w:val="en-GB"/>
        </w:rPr>
        <w:t>phone</w:t>
      </w:r>
      <w:proofErr w:type="gramStart"/>
      <w:r w:rsidRPr="0070765D">
        <w:rPr>
          <w:rFonts w:ascii="Verdana" w:hAnsi="Verdana" w:cs="Tahoma"/>
          <w:sz w:val="16"/>
          <w:szCs w:val="16"/>
          <w:lang w:val="en-GB"/>
        </w:rPr>
        <w:t>:</w:t>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0045106F"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sz w:val="16"/>
          <w:szCs w:val="16"/>
          <w:lang w:val="en-GB"/>
        </w:rPr>
        <w:t>…………………………………………………………</w:t>
      </w:r>
      <w:proofErr w:type="gramEnd"/>
    </w:p>
    <w:p w:rsidR="00DA0E58" w:rsidRPr="0070765D" w:rsidRDefault="00C723FE" w:rsidP="00DA0E58">
      <w:pPr>
        <w:spacing w:line="360" w:lineRule="auto"/>
        <w:jc w:val="both"/>
        <w:rPr>
          <w:rFonts w:ascii="Verdana" w:hAnsi="Verdana"/>
          <w:sz w:val="16"/>
          <w:szCs w:val="16"/>
          <w:lang w:val="en-GB"/>
        </w:rPr>
      </w:pPr>
      <w:r>
        <w:rPr>
          <w:rFonts w:ascii="Verdana" w:hAnsi="Verdana" w:cs="Tahoma"/>
          <w:sz w:val="16"/>
          <w:szCs w:val="16"/>
          <w:lang w:val="en-GB"/>
        </w:rPr>
        <w:t>E</w:t>
      </w:r>
      <w:r w:rsidR="00DA0E58" w:rsidRPr="0070765D">
        <w:rPr>
          <w:rFonts w:ascii="Verdana" w:hAnsi="Verdana" w:cs="Tahoma"/>
          <w:sz w:val="16"/>
          <w:szCs w:val="16"/>
          <w:lang w:val="en-GB"/>
        </w:rPr>
        <w:t>mail</w:t>
      </w:r>
      <w:proofErr w:type="gramStart"/>
      <w:r w:rsidR="00DA0E58" w:rsidRPr="0070765D">
        <w:rPr>
          <w:rFonts w:ascii="Verdana" w:hAnsi="Verdana" w:cs="Tahoma"/>
          <w:sz w:val="16"/>
          <w:szCs w:val="16"/>
          <w:lang w:val="en-GB"/>
        </w:rPr>
        <w:t>:</w:t>
      </w:r>
      <w:r w:rsidR="00DA0E58" w:rsidRPr="0070765D">
        <w:rPr>
          <w:rFonts w:ascii="Verdana" w:hAnsi="Verdana" w:cs="Tahoma"/>
          <w:b/>
          <w:sz w:val="16"/>
          <w:szCs w:val="16"/>
          <w:lang w:val="en-GB"/>
        </w:rPr>
        <w:t xml:space="preserve"> </w:t>
      </w:r>
      <w:r w:rsidR="00DA0E58" w:rsidRPr="0070765D">
        <w:rPr>
          <w:rFonts w:ascii="Verdana" w:hAnsi="Verdana" w:cs="Tahoma"/>
          <w:b/>
          <w:sz w:val="16"/>
          <w:szCs w:val="16"/>
          <w:lang w:val="en-GB"/>
        </w:rPr>
        <w:tab/>
      </w:r>
      <w:r w:rsidR="00DA0E58" w:rsidRPr="0070765D">
        <w:rPr>
          <w:rFonts w:ascii="Verdana" w:hAnsi="Verdana" w:cs="Tahoma"/>
          <w:sz w:val="16"/>
          <w:szCs w:val="16"/>
          <w:lang w:val="en-GB"/>
        </w:rPr>
        <w:tab/>
        <w:t xml:space="preserve"> </w:t>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sz w:val="16"/>
          <w:szCs w:val="16"/>
          <w:lang w:val="en-GB"/>
        </w:rPr>
        <w:t>…………………………………………………………</w:t>
      </w:r>
      <w:proofErr w:type="gramEnd"/>
    </w:p>
    <w:p w:rsidR="00DA0E58" w:rsidRDefault="00542E7E" w:rsidP="00DA0E58">
      <w:pPr>
        <w:spacing w:line="360" w:lineRule="auto"/>
        <w:jc w:val="both"/>
        <w:rPr>
          <w:rFonts w:ascii="Verdana" w:hAnsi="Verdana"/>
          <w:sz w:val="16"/>
          <w:szCs w:val="16"/>
          <w:lang w:val="en-GB"/>
        </w:rPr>
      </w:pPr>
      <w:r>
        <w:rPr>
          <w:rFonts w:ascii="Verdana" w:hAnsi="Verdana"/>
          <w:sz w:val="16"/>
          <w:szCs w:val="16"/>
          <w:lang w:val="en-GB"/>
        </w:rPr>
        <w:t>Your requested date</w:t>
      </w:r>
      <w:r w:rsidR="00DA0E58" w:rsidRPr="0070765D">
        <w:rPr>
          <w:rFonts w:ascii="Verdana" w:hAnsi="Verdana"/>
          <w:sz w:val="16"/>
          <w:szCs w:val="16"/>
          <w:lang w:val="en-GB"/>
        </w:rPr>
        <w:t xml:space="preserve"> for the painting course</w:t>
      </w:r>
      <w:proofErr w:type="gramStart"/>
      <w:r w:rsidR="00DA0E58" w:rsidRPr="0070765D">
        <w:rPr>
          <w:rFonts w:ascii="Verdana" w:hAnsi="Verdana"/>
          <w:sz w:val="16"/>
          <w:szCs w:val="16"/>
          <w:lang w:val="en-GB"/>
        </w:rPr>
        <w:t>:</w:t>
      </w:r>
      <w:r w:rsidR="00A41E22" w:rsidRPr="0070765D">
        <w:rPr>
          <w:rFonts w:ascii="Verdana" w:hAnsi="Verdana"/>
          <w:sz w:val="16"/>
          <w:szCs w:val="16"/>
          <w:lang w:val="en-GB"/>
        </w:rPr>
        <w:tab/>
      </w:r>
      <w:r w:rsidR="00DA0E58" w:rsidRPr="0070765D">
        <w:rPr>
          <w:rFonts w:ascii="Verdana" w:hAnsi="Verdana"/>
          <w:sz w:val="16"/>
          <w:szCs w:val="16"/>
          <w:lang w:val="en-GB"/>
        </w:rPr>
        <w:t xml:space="preserve"> </w:t>
      </w:r>
      <w:r w:rsidR="00DA0E58" w:rsidRPr="0070765D">
        <w:rPr>
          <w:rFonts w:ascii="Verdana" w:hAnsi="Verdana"/>
          <w:sz w:val="16"/>
          <w:szCs w:val="16"/>
          <w:lang w:val="en-GB"/>
        </w:rPr>
        <w:tab/>
        <w:t>…………………………………………………………</w:t>
      </w:r>
      <w:proofErr w:type="gramEnd"/>
    </w:p>
    <w:p w:rsidR="00C01983" w:rsidRPr="0070765D" w:rsidRDefault="00C01983" w:rsidP="00DA0E58">
      <w:pPr>
        <w:spacing w:line="360" w:lineRule="auto"/>
        <w:jc w:val="both"/>
        <w:rPr>
          <w:rFonts w:ascii="Verdana" w:hAnsi="Verdana" w:cs="Tahoma"/>
          <w:sz w:val="16"/>
          <w:szCs w:val="16"/>
          <w:lang w:val="en-GB"/>
        </w:rPr>
      </w:pPr>
      <w:r>
        <w:rPr>
          <w:rFonts w:ascii="Verdana" w:hAnsi="Verdana" w:cs="Tahoma"/>
          <w:sz w:val="16"/>
          <w:szCs w:val="16"/>
          <w:lang w:val="en-GB"/>
        </w:rPr>
        <w:t>Chosen pattern</w:t>
      </w:r>
      <w:proofErr w:type="gramStart"/>
      <w:r>
        <w:rPr>
          <w:rFonts w:ascii="Verdana" w:hAnsi="Verdana" w:cs="Tahoma"/>
          <w:sz w:val="16"/>
          <w:szCs w:val="16"/>
          <w:lang w:val="en-GB"/>
        </w:rPr>
        <w:t>:</w:t>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sidRPr="0070765D">
        <w:rPr>
          <w:rFonts w:ascii="Verdana" w:hAnsi="Verdana"/>
          <w:sz w:val="16"/>
          <w:szCs w:val="16"/>
          <w:lang w:val="en-GB"/>
        </w:rPr>
        <w:t>…………………………………………………………</w:t>
      </w:r>
      <w:proofErr w:type="gramEnd"/>
    </w:p>
    <w:p w:rsidR="00DA0E58" w:rsidRDefault="00DA0E58" w:rsidP="00E21B9A">
      <w:pPr>
        <w:pStyle w:val="Default"/>
        <w:jc w:val="both"/>
        <w:rPr>
          <w:rFonts w:ascii="Verdana" w:hAnsi="Verdana"/>
          <w:color w:val="auto"/>
          <w:sz w:val="16"/>
          <w:szCs w:val="16"/>
          <w:lang w:val="en-GB"/>
        </w:rPr>
      </w:pPr>
      <w:r w:rsidRPr="0070765D">
        <w:rPr>
          <w:rFonts w:ascii="Verdana" w:hAnsi="Verdana"/>
          <w:bCs/>
          <w:color w:val="auto"/>
          <w:sz w:val="16"/>
          <w:szCs w:val="16"/>
          <w:lang w:val="en-GB"/>
        </w:rPr>
        <w:t>Payment</w:t>
      </w:r>
      <w:r w:rsidRPr="0070765D">
        <w:rPr>
          <w:rFonts w:ascii="Verdana" w:hAnsi="Verdana"/>
          <w:b/>
          <w:bCs/>
          <w:color w:val="auto"/>
          <w:sz w:val="16"/>
          <w:szCs w:val="16"/>
          <w:lang w:val="en-GB"/>
        </w:rPr>
        <w:tab/>
      </w:r>
      <w:r w:rsidR="00A41E22" w:rsidRPr="002E2E2F">
        <w:rPr>
          <w:rFonts w:ascii="Verdana" w:hAnsi="Verdana"/>
          <w:bCs/>
          <w:color w:val="auto"/>
          <w:sz w:val="16"/>
          <w:szCs w:val="16"/>
          <w:lang w:val="en-GB"/>
        </w:rPr>
        <w:t>:</w:t>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00A41E22" w:rsidRPr="0070765D">
        <w:rPr>
          <w:rFonts w:ascii="Verdana" w:hAnsi="Verdana"/>
          <w:b/>
          <w:bCs/>
          <w:color w:val="auto"/>
          <w:sz w:val="16"/>
          <w:szCs w:val="16"/>
          <w:lang w:val="en-GB"/>
        </w:rPr>
        <w:tab/>
      </w:r>
      <w:r w:rsidR="00D63DDF" w:rsidRPr="0070765D">
        <w:rPr>
          <w:rFonts w:ascii="Verdana" w:hAnsi="Verdana"/>
          <w:bCs/>
          <w:color w:val="auto"/>
          <w:sz w:val="16"/>
          <w:szCs w:val="16"/>
          <w:lang w:val="en-GB"/>
        </w:rPr>
        <w:t xml:space="preserve">by </w:t>
      </w:r>
      <w:r w:rsidR="00D63DDF" w:rsidRPr="0070765D">
        <w:rPr>
          <w:rFonts w:ascii="Verdana" w:hAnsi="Verdana"/>
          <w:color w:val="auto"/>
          <w:sz w:val="16"/>
          <w:szCs w:val="16"/>
          <w:lang w:val="en-GB"/>
        </w:rPr>
        <w:t xml:space="preserve">cash or credit card </w:t>
      </w:r>
      <w:r w:rsidRPr="0070765D">
        <w:rPr>
          <w:rFonts w:ascii="Verdana" w:hAnsi="Verdana"/>
          <w:color w:val="auto"/>
          <w:sz w:val="16"/>
          <w:szCs w:val="16"/>
          <w:lang w:val="en-GB"/>
        </w:rPr>
        <w:t>on the spot</w:t>
      </w:r>
      <w:r w:rsidR="00BB587F">
        <w:rPr>
          <w:rFonts w:ascii="Verdana" w:hAnsi="Verdana"/>
          <w:color w:val="auto"/>
          <w:sz w:val="16"/>
          <w:szCs w:val="16"/>
          <w:lang w:val="en-GB"/>
        </w:rPr>
        <w:br/>
      </w:r>
    </w:p>
    <w:p w:rsidR="00BB587F" w:rsidRPr="00BB587F" w:rsidRDefault="00BB587F" w:rsidP="00BB587F">
      <w:pPr>
        <w:autoSpaceDE w:val="0"/>
        <w:autoSpaceDN w:val="0"/>
        <w:adjustRightInd w:val="0"/>
        <w:spacing w:line="360" w:lineRule="auto"/>
        <w:rPr>
          <w:rFonts w:ascii="Verdana" w:hAnsi="Verdana" w:cs="Tahoma"/>
          <w:sz w:val="16"/>
          <w:szCs w:val="16"/>
          <w:lang w:val="en-GB"/>
        </w:rPr>
      </w:pPr>
      <w:r>
        <w:rPr>
          <w:rFonts w:ascii="Verdana" w:hAnsi="Verdana" w:cs="Tahoma"/>
          <w:sz w:val="16"/>
          <w:szCs w:val="16"/>
          <w:lang w:val="en-GB"/>
        </w:rPr>
        <w:t>P</w:t>
      </w:r>
      <w:r w:rsidRPr="00BB587F">
        <w:rPr>
          <w:rFonts w:ascii="Verdana" w:hAnsi="Verdana" w:cs="Tahoma"/>
          <w:sz w:val="16"/>
          <w:szCs w:val="16"/>
          <w:lang w:val="en-GB"/>
        </w:rPr>
        <w:t>lease indicate where you would like to receive the finished product.</w:t>
      </w:r>
    </w:p>
    <w:p w:rsidR="00D32926" w:rsidRDefault="00BB587F" w:rsidP="00E21B9A">
      <w:pPr>
        <w:pStyle w:val="Default"/>
        <w:jc w:val="both"/>
        <w:rPr>
          <w:rFonts w:ascii="Verdana" w:hAnsi="Verdana"/>
          <w:color w:val="auto"/>
          <w:sz w:val="16"/>
          <w:szCs w:val="16"/>
          <w:lang w:val="en-GB"/>
        </w:rPr>
      </w:pPr>
      <w:r>
        <w:rPr>
          <w:rFonts w:ascii="Verdana" w:hAnsi="Verdana"/>
          <w:color w:val="auto"/>
          <w:sz w:val="16"/>
          <w:szCs w:val="16"/>
          <w:lang w:val="en-GB"/>
        </w:rPr>
        <w:t>………………………………………………………………………………………………………………………………………………………………</w:t>
      </w:r>
    </w:p>
    <w:p w:rsidR="00BB587F" w:rsidRDefault="00BB587F" w:rsidP="00E21B9A">
      <w:pPr>
        <w:pStyle w:val="Default"/>
        <w:jc w:val="both"/>
        <w:rPr>
          <w:rFonts w:ascii="Verdana" w:hAnsi="Verdana"/>
          <w:color w:val="auto"/>
          <w:sz w:val="16"/>
          <w:szCs w:val="16"/>
          <w:lang w:val="en-GB"/>
        </w:rPr>
      </w:pPr>
    </w:p>
    <w:p w:rsidR="00D32926" w:rsidRDefault="00D32926" w:rsidP="0082356C">
      <w:pPr>
        <w:rPr>
          <w:rFonts w:ascii="Verdana" w:hAnsi="Verdana" w:cs="Tahoma"/>
          <w:sz w:val="16"/>
          <w:szCs w:val="16"/>
          <w:lang w:val="en-GB"/>
        </w:rPr>
      </w:pPr>
      <w:r w:rsidRPr="00D32926">
        <w:rPr>
          <w:rFonts w:ascii="Verdana" w:hAnsi="Verdana" w:cs="Tahoma"/>
          <w:sz w:val="16"/>
          <w:szCs w:val="16"/>
          <w:lang w:val="en-GB"/>
        </w:rPr>
        <w:t>Deadline for application</w:t>
      </w:r>
      <w:r>
        <w:rPr>
          <w:rFonts w:ascii="Verdana" w:hAnsi="Verdana" w:cs="Tahoma"/>
          <w:sz w:val="16"/>
          <w:szCs w:val="16"/>
          <w:lang w:val="en-GB"/>
        </w:rPr>
        <w:t>:</w:t>
      </w:r>
      <w:r w:rsidRPr="00D32926">
        <w:rPr>
          <w:rFonts w:ascii="Verdana" w:hAnsi="Verdana" w:cs="Tahoma"/>
          <w:sz w:val="16"/>
          <w:szCs w:val="16"/>
          <w:lang w:val="en-GB"/>
        </w:rPr>
        <w:t xml:space="preserve"> two weeks prior to starting the course.</w:t>
      </w:r>
    </w:p>
    <w:p w:rsidR="00BB587F" w:rsidRPr="00D32926" w:rsidRDefault="00BB587F" w:rsidP="0082356C">
      <w:pPr>
        <w:rPr>
          <w:rFonts w:ascii="Verdana" w:hAnsi="Verdana" w:cs="Tahoma"/>
          <w:sz w:val="16"/>
          <w:szCs w:val="16"/>
          <w:lang w:val="en-GB"/>
        </w:rPr>
      </w:pPr>
    </w:p>
    <w:sectPr w:rsidR="00BB587F" w:rsidRPr="00D32926" w:rsidSect="00CF52D1">
      <w:headerReference w:type="default" r:id="rId8"/>
      <w:footerReference w:type="even" r:id="rId9"/>
      <w:footerReference w:type="default" r:id="rId10"/>
      <w:pgSz w:w="11906" w:h="16838"/>
      <w:pgMar w:top="1440" w:right="1800" w:bottom="1440" w:left="1440" w:header="708" w:footer="708" w:gutter="0"/>
      <w:pgBorders w:offsetFrom="page">
        <w:top w:val="single" w:sz="8" w:space="24" w:color="996600"/>
        <w:left w:val="single" w:sz="8" w:space="24" w:color="996600"/>
        <w:bottom w:val="single" w:sz="8" w:space="24" w:color="996600"/>
        <w:right w:val="single" w:sz="8" w:space="24" w:color="9966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F1" w:rsidRDefault="00ED7CF1">
      <w:r>
        <w:separator/>
      </w:r>
    </w:p>
  </w:endnote>
  <w:endnote w:type="continuationSeparator" w:id="0">
    <w:p w:rsidR="00ED7CF1" w:rsidRDefault="00ED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Default="00D4372D" w:rsidP="005C7267">
    <w:pPr>
      <w:pStyle w:val="llb"/>
      <w:framePr w:wrap="around" w:vAnchor="text" w:hAnchor="margin" w:xAlign="right" w:y="1"/>
      <w:rPr>
        <w:rStyle w:val="Oldalszm"/>
      </w:rPr>
    </w:pPr>
    <w:r>
      <w:rPr>
        <w:rStyle w:val="Oldalszm"/>
      </w:rPr>
      <w:fldChar w:fldCharType="begin"/>
    </w:r>
    <w:r w:rsidR="005C7267">
      <w:rPr>
        <w:rStyle w:val="Oldalszm"/>
      </w:rPr>
      <w:instrText xml:space="preserve">PAGE  </w:instrText>
    </w:r>
    <w:r>
      <w:rPr>
        <w:rStyle w:val="Oldalszm"/>
      </w:rPr>
      <w:fldChar w:fldCharType="end"/>
    </w:r>
  </w:p>
  <w:p w:rsidR="005C7267" w:rsidRDefault="005C7267" w:rsidP="005C72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Pr="00AD45AE" w:rsidRDefault="00D4372D" w:rsidP="005C7267">
    <w:pPr>
      <w:pStyle w:val="llb"/>
      <w:framePr w:wrap="around" w:vAnchor="text" w:hAnchor="page" w:x="10081" w:y="10"/>
      <w:rPr>
        <w:rStyle w:val="Oldalszm"/>
        <w:rFonts w:ascii="Verdana" w:hAnsi="Verdana"/>
        <w:color w:val="000000"/>
        <w:sz w:val="16"/>
        <w:szCs w:val="16"/>
      </w:rPr>
    </w:pPr>
    <w:r w:rsidRPr="00AD45AE">
      <w:rPr>
        <w:rStyle w:val="Oldalszm"/>
        <w:rFonts w:ascii="Verdana" w:hAnsi="Verdana"/>
        <w:color w:val="000000"/>
        <w:sz w:val="16"/>
        <w:szCs w:val="16"/>
      </w:rPr>
      <w:fldChar w:fldCharType="begin"/>
    </w:r>
    <w:r w:rsidR="005C7267" w:rsidRPr="00AD45AE">
      <w:rPr>
        <w:rStyle w:val="Oldalszm"/>
        <w:rFonts w:ascii="Verdana" w:hAnsi="Verdana"/>
        <w:color w:val="000000"/>
        <w:sz w:val="16"/>
        <w:szCs w:val="16"/>
      </w:rPr>
      <w:instrText xml:space="preserve">PAGE  </w:instrText>
    </w:r>
    <w:r w:rsidRPr="00AD45AE">
      <w:rPr>
        <w:rStyle w:val="Oldalszm"/>
        <w:rFonts w:ascii="Verdana" w:hAnsi="Verdana"/>
        <w:color w:val="000000"/>
        <w:sz w:val="16"/>
        <w:szCs w:val="16"/>
      </w:rPr>
      <w:fldChar w:fldCharType="separate"/>
    </w:r>
    <w:r w:rsidR="00BB587F">
      <w:rPr>
        <w:rStyle w:val="Oldalszm"/>
        <w:rFonts w:ascii="Verdana" w:hAnsi="Verdana"/>
        <w:noProof/>
        <w:color w:val="000000"/>
        <w:sz w:val="16"/>
        <w:szCs w:val="16"/>
      </w:rPr>
      <w:t>1</w:t>
    </w:r>
    <w:r w:rsidRPr="00AD45AE">
      <w:rPr>
        <w:rStyle w:val="Oldalszm"/>
        <w:rFonts w:ascii="Verdana" w:hAnsi="Verdana"/>
        <w:color w:val="000000"/>
        <w:sz w:val="16"/>
        <w:szCs w:val="16"/>
      </w:rPr>
      <w:fldChar w:fldCharType="end"/>
    </w:r>
  </w:p>
  <w:p w:rsidR="00072879" w:rsidRPr="004E1182" w:rsidRDefault="00072879" w:rsidP="00072879">
    <w:pPr>
      <w:pStyle w:val="llb"/>
      <w:pBdr>
        <w:top w:val="single" w:sz="6" w:space="0" w:color="auto"/>
      </w:pBdr>
      <w:ind w:right="360"/>
      <w:jc w:val="center"/>
      <w:rPr>
        <w:rStyle w:val="Oldalszm"/>
        <w:rFonts w:ascii="Calibri" w:hAnsi="Calibri"/>
        <w:sz w:val="16"/>
        <w:szCs w:val="16"/>
        <w:lang w:val="en-US"/>
      </w:rPr>
    </w:pPr>
    <w:proofErr w:type="spellStart"/>
    <w:r w:rsidRPr="004E1182">
      <w:rPr>
        <w:rStyle w:val="Oldalszm"/>
        <w:rFonts w:ascii="Calibri" w:hAnsi="Calibri"/>
        <w:sz w:val="16"/>
        <w:szCs w:val="16"/>
        <w:lang w:val="en-US"/>
      </w:rPr>
      <w:t>Porcelanium</w:t>
    </w:r>
    <w:proofErr w:type="spellEnd"/>
    <w:r w:rsidRPr="004E1182">
      <w:rPr>
        <w:rStyle w:val="Oldalszm"/>
        <w:rFonts w:ascii="Calibri" w:hAnsi="Calibri"/>
        <w:sz w:val="16"/>
        <w:szCs w:val="16"/>
        <w:lang w:val="en-US"/>
      </w:rPr>
      <w:t xml:space="preserve"> Visitor Centre – </w:t>
    </w:r>
    <w:r w:rsidR="00C67AB5">
      <w:rPr>
        <w:rStyle w:val="Oldalszm"/>
        <w:rFonts w:ascii="Calibri" w:hAnsi="Calibri"/>
        <w:sz w:val="16"/>
        <w:szCs w:val="16"/>
        <w:lang w:val="en-US"/>
      </w:rPr>
      <w:t>Csécsi Tünde</w:t>
    </w:r>
    <w:r w:rsidRPr="004E1182">
      <w:rPr>
        <w:rStyle w:val="Oldalszm"/>
        <w:rFonts w:ascii="Calibri" w:hAnsi="Calibri"/>
        <w:sz w:val="16"/>
        <w:szCs w:val="16"/>
        <w:lang w:val="en-US"/>
      </w:rPr>
      <w:t>, tourism manager</w:t>
    </w:r>
  </w:p>
  <w:p w:rsidR="00072879" w:rsidRPr="004E1182" w:rsidRDefault="00072879" w:rsidP="00072879">
    <w:pPr>
      <w:pStyle w:val="llb"/>
      <w:pBdr>
        <w:top w:val="single" w:sz="6" w:space="1" w:color="auto"/>
      </w:pBdr>
      <w:jc w:val="center"/>
      <w:rPr>
        <w:rStyle w:val="Oldalszm"/>
        <w:rFonts w:ascii="Calibri" w:hAnsi="Calibri"/>
        <w:sz w:val="16"/>
        <w:szCs w:val="16"/>
        <w:lang w:val="en-US"/>
      </w:rPr>
    </w:pPr>
    <w:r w:rsidRPr="004E1182">
      <w:rPr>
        <w:rStyle w:val="Oldalszm"/>
        <w:rFonts w:ascii="Calibri" w:hAnsi="Calibri"/>
        <w:sz w:val="16"/>
        <w:szCs w:val="16"/>
        <w:lang w:val="en-GB"/>
      </w:rPr>
      <w:t xml:space="preserve"> </w:t>
    </w:r>
    <w:r w:rsidRPr="004E1182">
      <w:rPr>
        <w:rStyle w:val="Oldalszm"/>
        <w:rFonts w:ascii="Calibri" w:hAnsi="Calibri"/>
        <w:sz w:val="16"/>
        <w:szCs w:val="16"/>
        <w:lang w:val="en-US"/>
      </w:rPr>
      <w:t xml:space="preserve">H – 8440 </w:t>
    </w:r>
    <w:proofErr w:type="spellStart"/>
    <w:r w:rsidRPr="004E1182">
      <w:rPr>
        <w:rStyle w:val="Oldalszm"/>
        <w:rFonts w:ascii="Calibri" w:hAnsi="Calibri"/>
        <w:sz w:val="16"/>
        <w:szCs w:val="16"/>
        <w:lang w:val="en-US"/>
      </w:rPr>
      <w:t>Herend</w:t>
    </w:r>
    <w:proofErr w:type="spellEnd"/>
    <w:r w:rsidRPr="004E1182">
      <w:rPr>
        <w:rStyle w:val="Oldalszm"/>
        <w:rFonts w:ascii="Calibri" w:hAnsi="Calibri"/>
        <w:sz w:val="16"/>
        <w:szCs w:val="16"/>
        <w:lang w:val="en-US"/>
      </w:rPr>
      <w:t>, Kossuth Lajos u. 140.</w:t>
    </w:r>
  </w:p>
  <w:p w:rsidR="00072879" w:rsidRPr="004E1182" w:rsidRDefault="00EA22C1" w:rsidP="00072879">
    <w:pPr>
      <w:pStyle w:val="llb"/>
      <w:pBdr>
        <w:top w:val="single" w:sz="6" w:space="1" w:color="auto"/>
      </w:pBdr>
      <w:jc w:val="center"/>
      <w:rPr>
        <w:rStyle w:val="Oldalszm"/>
        <w:rFonts w:ascii="Calibri" w:hAnsi="Calibri"/>
        <w:sz w:val="16"/>
        <w:szCs w:val="16"/>
        <w:lang w:val="it-IT"/>
      </w:rPr>
    </w:pPr>
    <w:r>
      <w:rPr>
        <w:rStyle w:val="Oldalszm"/>
        <w:rFonts w:ascii="Calibri" w:hAnsi="Calibri"/>
        <w:sz w:val="16"/>
        <w:szCs w:val="16"/>
        <w:lang w:val="it-IT"/>
      </w:rPr>
      <w:t>Telephone: +36 88/523 </w:t>
    </w:r>
    <w:r w:rsidR="00C67AB5">
      <w:rPr>
        <w:rStyle w:val="Oldalszm"/>
        <w:rFonts w:ascii="Calibri" w:hAnsi="Calibri"/>
        <w:sz w:val="16"/>
        <w:szCs w:val="16"/>
        <w:lang w:val="it-IT"/>
      </w:rPr>
      <w:t>231</w:t>
    </w:r>
    <w:r>
      <w:rPr>
        <w:rStyle w:val="Oldalszm"/>
        <w:rFonts w:ascii="Calibri" w:hAnsi="Calibri"/>
        <w:sz w:val="16"/>
        <w:szCs w:val="16"/>
        <w:lang w:val="it-IT"/>
      </w:rPr>
      <w:t>. F</w:t>
    </w:r>
    <w:r w:rsidR="00072879" w:rsidRPr="004E1182">
      <w:rPr>
        <w:rStyle w:val="Oldalszm"/>
        <w:rFonts w:ascii="Calibri" w:hAnsi="Calibri"/>
        <w:sz w:val="16"/>
        <w:szCs w:val="16"/>
        <w:lang w:val="it-IT"/>
      </w:rPr>
      <w:t>ax: +36 88/261 518</w:t>
    </w:r>
  </w:p>
  <w:p w:rsidR="00072879" w:rsidRPr="004E1182" w:rsidRDefault="00072879" w:rsidP="00072879">
    <w:pPr>
      <w:pStyle w:val="llb"/>
      <w:jc w:val="center"/>
      <w:rPr>
        <w:rFonts w:ascii="Calibri" w:hAnsi="Calibri"/>
        <w:sz w:val="16"/>
        <w:szCs w:val="16"/>
        <w:lang w:val="it-IT"/>
      </w:rPr>
    </w:pPr>
    <w:r w:rsidRPr="004E1182">
      <w:rPr>
        <w:rFonts w:ascii="Calibri" w:hAnsi="Calibri"/>
        <w:sz w:val="16"/>
        <w:szCs w:val="16"/>
        <w:lang w:val="it-IT"/>
      </w:rPr>
      <w:t xml:space="preserve">E-mail: </w:t>
    </w:r>
    <w:r w:rsidR="00C67AB5">
      <w:rPr>
        <w:rStyle w:val="Hiperhivatkozs"/>
        <w:rFonts w:ascii="Calibri" w:hAnsi="Calibri"/>
        <w:color w:val="auto"/>
        <w:sz w:val="16"/>
        <w:szCs w:val="16"/>
        <w:lang w:val="it-IT"/>
      </w:rPr>
      <w:t>tunde.csecsi@herend.com</w:t>
    </w:r>
    <w:r w:rsidRPr="004E1182">
      <w:rPr>
        <w:rFonts w:ascii="Calibri" w:hAnsi="Calibri"/>
        <w:sz w:val="16"/>
        <w:szCs w:val="16"/>
        <w:lang w:val="it-IT"/>
      </w:rPr>
      <w:t xml:space="preserve">; </w:t>
    </w:r>
    <w:hyperlink r:id="rId1" w:history="1">
      <w:r w:rsidR="002115D6" w:rsidRPr="00A520AA">
        <w:rPr>
          <w:rStyle w:val="Hiperhivatkozs"/>
          <w:rFonts w:ascii="Calibri" w:hAnsi="Calibri"/>
          <w:sz w:val="16"/>
          <w:szCs w:val="16"/>
          <w:lang w:val="it-IT"/>
        </w:rPr>
        <w:t>porcelanium.cassa@herend.com</w:t>
      </w:r>
    </w:hyperlink>
  </w:p>
  <w:p w:rsidR="005C7267" w:rsidRPr="00072879" w:rsidRDefault="00CF52D1" w:rsidP="00072879">
    <w:pPr>
      <w:jc w:val="center"/>
      <w:rPr>
        <w:rFonts w:ascii="Verdana" w:hAnsi="Verdana"/>
        <w:b/>
        <w:sz w:val="16"/>
        <w:szCs w:val="16"/>
        <w:lang w:val="en-US"/>
      </w:rPr>
    </w:pPr>
    <w:r w:rsidRPr="001A66F2">
      <w:rPr>
        <w:rFonts w:ascii="Calibri" w:hAnsi="Calibri"/>
        <w:sz w:val="16"/>
        <w:szCs w:val="16"/>
      </w:rPr>
      <w:t xml:space="preserve">Web: </w:t>
    </w:r>
    <w:hyperlink r:id="rId2" w:history="1">
      <w:r>
        <w:rPr>
          <w:rStyle w:val="Hiperhivatkozs"/>
          <w:rFonts w:ascii="Calibri" w:hAnsi="Calibri"/>
          <w:color w:val="auto"/>
          <w:sz w:val="16"/>
          <w:szCs w:val="16"/>
          <w:lang w:val="en-US"/>
        </w:rPr>
        <w:t>herend.com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F1" w:rsidRDefault="00ED7CF1">
      <w:r>
        <w:separator/>
      </w:r>
    </w:p>
  </w:footnote>
  <w:footnote w:type="continuationSeparator" w:id="0">
    <w:p w:rsidR="00ED7CF1" w:rsidRDefault="00ED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Pr="00AD45AE" w:rsidRDefault="005C7267" w:rsidP="005C7267">
    <w:pPr>
      <w:pStyle w:val="lfej"/>
      <w:jc w:val="center"/>
      <w:rPr>
        <w:rFonts w:ascii="Verdana" w:hAnsi="Verdana"/>
        <w:noProof/>
        <w:color w:val="000000"/>
        <w:sz w:val="16"/>
        <w:szCs w:val="16"/>
      </w:rPr>
    </w:pPr>
    <w:r w:rsidRPr="00AD45AE">
      <w:rPr>
        <w:rFonts w:ascii="Verdana" w:hAnsi="Verdana"/>
        <w:noProof/>
        <w:color w:val="000000"/>
        <w:sz w:val="16"/>
        <w:szCs w:val="16"/>
      </w:rPr>
      <w:t>HEREND PORCELAIN MANUFACTORY LTD.</w:t>
    </w:r>
    <w:r w:rsidR="00A853EF" w:rsidRPr="00AD45AE">
      <w:rPr>
        <w:rFonts w:ascii="Verdana" w:hAnsi="Verdana"/>
        <w:noProof/>
        <w:color w:val="000000"/>
        <w:sz w:val="16"/>
        <w:szCs w:val="16"/>
      </w:rPr>
      <w:t xml:space="preserve"> ― PORCELANIUM VISITOR CENTRE</w:t>
    </w:r>
    <w:r w:rsidR="00AE3F3B">
      <w:rPr>
        <w:rFonts w:ascii="Verdana" w:hAnsi="Verdana"/>
        <w:noProof/>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BD21329_"/>
      </v:shape>
    </w:pict>
  </w:numPicBullet>
  <w:numPicBullet w:numPicBulletId="1">
    <w:pict>
      <v:shape id="_x0000_i1033" type="#_x0000_t75" style="width:11.25pt;height:11.25pt" o:bullet="t">
        <v:imagedata r:id="rId2" o:title="BD15056_"/>
      </v:shape>
    </w:pict>
  </w:numPicBullet>
  <w:abstractNum w:abstractNumId="0" w15:restartNumberingAfterBreak="0">
    <w:nsid w:val="204072D1"/>
    <w:multiLevelType w:val="hybridMultilevel"/>
    <w:tmpl w:val="28DE0F3E"/>
    <w:lvl w:ilvl="0" w:tplc="51CC63C6">
      <w:start w:val="1"/>
      <w:numFmt w:val="bullet"/>
      <w:lvlText w:val=""/>
      <w:lvlPicBulletId w:val="0"/>
      <w:lvlJc w:val="left"/>
      <w:pPr>
        <w:tabs>
          <w:tab w:val="num" w:pos="360"/>
        </w:tabs>
        <w:ind w:left="360" w:hanging="360"/>
      </w:pPr>
      <w:rPr>
        <w:rFonts w:ascii="Symbol" w:hAnsi="Symbol" w:cs="Courier New" w:hint="default"/>
        <w:color w:val="auto"/>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469CB"/>
    <w:multiLevelType w:val="hybridMultilevel"/>
    <w:tmpl w:val="A082458E"/>
    <w:lvl w:ilvl="0" w:tplc="31641F1A">
      <w:start w:val="1"/>
      <w:numFmt w:val="bullet"/>
      <w:lvlText w:val=""/>
      <w:lvlPicBulletId w:val="1"/>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139AA"/>
    <w:multiLevelType w:val="hybridMultilevel"/>
    <w:tmpl w:val="F2E257A4"/>
    <w:lvl w:ilvl="0" w:tplc="5E7C3CEC">
      <w:start w:val="12"/>
      <w:numFmt w:val="bullet"/>
      <w:lvlText w:val="-"/>
      <w:lvlJc w:val="left"/>
      <w:pPr>
        <w:tabs>
          <w:tab w:val="num" w:pos="720"/>
        </w:tabs>
        <w:ind w:left="720" w:hanging="360"/>
      </w:pPr>
      <w:rPr>
        <w:rFonts w:ascii="Trebuchet MS" w:eastAsia="Courier New" w:hAnsi="Trebuchet MS"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F0"/>
    <w:rsid w:val="00010539"/>
    <w:rsid w:val="00014F2A"/>
    <w:rsid w:val="000349E8"/>
    <w:rsid w:val="00046953"/>
    <w:rsid w:val="00072879"/>
    <w:rsid w:val="00082A9E"/>
    <w:rsid w:val="000942B2"/>
    <w:rsid w:val="000C5CCF"/>
    <w:rsid w:val="000E0816"/>
    <w:rsid w:val="000F21FE"/>
    <w:rsid w:val="000F45F6"/>
    <w:rsid w:val="00105182"/>
    <w:rsid w:val="00141EB6"/>
    <w:rsid w:val="00161A85"/>
    <w:rsid w:val="0016305A"/>
    <w:rsid w:val="001B6B2E"/>
    <w:rsid w:val="001D3536"/>
    <w:rsid w:val="002115D6"/>
    <w:rsid w:val="00214D44"/>
    <w:rsid w:val="0021756E"/>
    <w:rsid w:val="00276040"/>
    <w:rsid w:val="00277C20"/>
    <w:rsid w:val="002879FF"/>
    <w:rsid w:val="002A5F55"/>
    <w:rsid w:val="002D78AF"/>
    <w:rsid w:val="002E2E2F"/>
    <w:rsid w:val="003021E9"/>
    <w:rsid w:val="00303331"/>
    <w:rsid w:val="00311389"/>
    <w:rsid w:val="003404F4"/>
    <w:rsid w:val="00366C0C"/>
    <w:rsid w:val="003837F9"/>
    <w:rsid w:val="00386331"/>
    <w:rsid w:val="0039226E"/>
    <w:rsid w:val="003D6CCB"/>
    <w:rsid w:val="003F458D"/>
    <w:rsid w:val="00402453"/>
    <w:rsid w:val="0045106F"/>
    <w:rsid w:val="00456229"/>
    <w:rsid w:val="004769D6"/>
    <w:rsid w:val="004B4496"/>
    <w:rsid w:val="004D4CF5"/>
    <w:rsid w:val="004E1182"/>
    <w:rsid w:val="00542E7E"/>
    <w:rsid w:val="00573019"/>
    <w:rsid w:val="005805E1"/>
    <w:rsid w:val="005A7853"/>
    <w:rsid w:val="005C7267"/>
    <w:rsid w:val="005E4E2D"/>
    <w:rsid w:val="005E5B3E"/>
    <w:rsid w:val="0060028D"/>
    <w:rsid w:val="006028F0"/>
    <w:rsid w:val="00610815"/>
    <w:rsid w:val="006711A9"/>
    <w:rsid w:val="006779F6"/>
    <w:rsid w:val="006A0DA8"/>
    <w:rsid w:val="006E32A0"/>
    <w:rsid w:val="006E7721"/>
    <w:rsid w:val="0070765D"/>
    <w:rsid w:val="00733385"/>
    <w:rsid w:val="00734B5B"/>
    <w:rsid w:val="00735527"/>
    <w:rsid w:val="00752F48"/>
    <w:rsid w:val="0076302C"/>
    <w:rsid w:val="00764D47"/>
    <w:rsid w:val="00782376"/>
    <w:rsid w:val="00785517"/>
    <w:rsid w:val="007C138C"/>
    <w:rsid w:val="0080524E"/>
    <w:rsid w:val="00817497"/>
    <w:rsid w:val="0082356C"/>
    <w:rsid w:val="008271E4"/>
    <w:rsid w:val="00827578"/>
    <w:rsid w:val="00842388"/>
    <w:rsid w:val="008667EC"/>
    <w:rsid w:val="008702C6"/>
    <w:rsid w:val="008B2ABE"/>
    <w:rsid w:val="008D0001"/>
    <w:rsid w:val="008F72AF"/>
    <w:rsid w:val="00904D09"/>
    <w:rsid w:val="009170F5"/>
    <w:rsid w:val="00927AD4"/>
    <w:rsid w:val="00963A40"/>
    <w:rsid w:val="009758F9"/>
    <w:rsid w:val="009A5C96"/>
    <w:rsid w:val="009C54D3"/>
    <w:rsid w:val="009D0101"/>
    <w:rsid w:val="009F3386"/>
    <w:rsid w:val="00A202D8"/>
    <w:rsid w:val="00A405E6"/>
    <w:rsid w:val="00A41E22"/>
    <w:rsid w:val="00A56576"/>
    <w:rsid w:val="00A77ECE"/>
    <w:rsid w:val="00A82236"/>
    <w:rsid w:val="00A853EF"/>
    <w:rsid w:val="00AA7DC5"/>
    <w:rsid w:val="00AC65A9"/>
    <w:rsid w:val="00AD2517"/>
    <w:rsid w:val="00AD45AE"/>
    <w:rsid w:val="00AE0B6A"/>
    <w:rsid w:val="00AE3F3B"/>
    <w:rsid w:val="00B0328B"/>
    <w:rsid w:val="00B15813"/>
    <w:rsid w:val="00B17112"/>
    <w:rsid w:val="00B66690"/>
    <w:rsid w:val="00BB587F"/>
    <w:rsid w:val="00C01983"/>
    <w:rsid w:val="00C11E4B"/>
    <w:rsid w:val="00C60A09"/>
    <w:rsid w:val="00C67AB5"/>
    <w:rsid w:val="00C723FE"/>
    <w:rsid w:val="00C83182"/>
    <w:rsid w:val="00C857DB"/>
    <w:rsid w:val="00C958D7"/>
    <w:rsid w:val="00CA7D03"/>
    <w:rsid w:val="00CD3F8D"/>
    <w:rsid w:val="00CF0504"/>
    <w:rsid w:val="00CF52D1"/>
    <w:rsid w:val="00D250D4"/>
    <w:rsid w:val="00D32926"/>
    <w:rsid w:val="00D4372D"/>
    <w:rsid w:val="00D43B93"/>
    <w:rsid w:val="00D56292"/>
    <w:rsid w:val="00D60A29"/>
    <w:rsid w:val="00D63DDF"/>
    <w:rsid w:val="00D9600E"/>
    <w:rsid w:val="00DA0E58"/>
    <w:rsid w:val="00DA2D23"/>
    <w:rsid w:val="00DE4CBA"/>
    <w:rsid w:val="00E12FF3"/>
    <w:rsid w:val="00E21B9A"/>
    <w:rsid w:val="00E249A3"/>
    <w:rsid w:val="00E3713D"/>
    <w:rsid w:val="00E4201B"/>
    <w:rsid w:val="00E47049"/>
    <w:rsid w:val="00E51D96"/>
    <w:rsid w:val="00EA22C1"/>
    <w:rsid w:val="00ED1F57"/>
    <w:rsid w:val="00ED636D"/>
    <w:rsid w:val="00ED7CF1"/>
    <w:rsid w:val="00EF0AE1"/>
    <w:rsid w:val="00F073F6"/>
    <w:rsid w:val="00F31818"/>
    <w:rsid w:val="00F61A74"/>
    <w:rsid w:val="00F74599"/>
    <w:rsid w:val="00FA4D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4BCD3-2736-400D-BF01-7753D1C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28F0"/>
    <w:rPr>
      <w:sz w:val="24"/>
      <w:szCs w:val="24"/>
    </w:rPr>
  </w:style>
  <w:style w:type="paragraph" w:styleId="Cmsor1">
    <w:name w:val="heading 1"/>
    <w:basedOn w:val="Norml"/>
    <w:next w:val="Norml"/>
    <w:qFormat/>
    <w:rsid w:val="006028F0"/>
    <w:pPr>
      <w:keepNext/>
      <w:jc w:val="center"/>
      <w:outlineLvl w:val="0"/>
    </w:pPr>
    <w:rPr>
      <w:b/>
      <w:bCs/>
      <w:i/>
      <w:iCs/>
      <w:caps/>
    </w:rPr>
  </w:style>
  <w:style w:type="paragraph" w:styleId="Cmsor2">
    <w:name w:val="heading 2"/>
    <w:basedOn w:val="Norml"/>
    <w:next w:val="Norml"/>
    <w:qFormat/>
    <w:rsid w:val="006028F0"/>
    <w:pPr>
      <w:keepNext/>
      <w:jc w:val="center"/>
      <w:outlineLvl w:val="1"/>
    </w:pPr>
    <w:rPr>
      <w:rFonts w:ascii="Garamond" w:hAnsi="Garamond"/>
      <w:b/>
      <w:color w:val="000080"/>
    </w:rPr>
  </w:style>
  <w:style w:type="paragraph" w:styleId="Cmsor4">
    <w:name w:val="heading 4"/>
    <w:basedOn w:val="Norml"/>
    <w:next w:val="Norml"/>
    <w:qFormat/>
    <w:rsid w:val="006028F0"/>
    <w:pPr>
      <w:keepNext/>
      <w:outlineLvl w:val="3"/>
    </w:pPr>
    <w:rPr>
      <w:rFonts w:ascii="Garamond" w:hAnsi="Garamond"/>
      <w:b/>
      <w:color w:val="003300"/>
      <w:sz w:val="20"/>
    </w:rPr>
  </w:style>
  <w:style w:type="paragraph" w:styleId="Cmsor7">
    <w:name w:val="heading 7"/>
    <w:basedOn w:val="Norml"/>
    <w:next w:val="Norml"/>
    <w:qFormat/>
    <w:rsid w:val="006028F0"/>
    <w:pPr>
      <w:keepNext/>
      <w:jc w:val="both"/>
      <w:outlineLvl w:val="6"/>
    </w:pPr>
    <w:rPr>
      <w:rFonts w:ascii="Garamond" w:hAnsi="Garamond"/>
      <w:bCs/>
      <w:color w:val="666699"/>
      <w:u w:val="single"/>
    </w:rPr>
  </w:style>
  <w:style w:type="paragraph" w:styleId="Cmsor8">
    <w:name w:val="heading 8"/>
    <w:basedOn w:val="Norml"/>
    <w:next w:val="Norml"/>
    <w:qFormat/>
    <w:rsid w:val="006028F0"/>
    <w:pPr>
      <w:keepNext/>
      <w:outlineLvl w:val="7"/>
    </w:pPr>
    <w:rPr>
      <w:b/>
      <w:color w:val="333300"/>
      <w:sz w:val="20"/>
    </w:rPr>
  </w:style>
  <w:style w:type="paragraph" w:styleId="Cmsor9">
    <w:name w:val="heading 9"/>
    <w:basedOn w:val="Norml"/>
    <w:next w:val="Norml"/>
    <w:qFormat/>
    <w:rsid w:val="006028F0"/>
    <w:pPr>
      <w:keepNext/>
      <w:jc w:val="center"/>
      <w:outlineLvl w:val="8"/>
    </w:pPr>
    <w:rPr>
      <w:rFonts w:ascii="Garamond" w:hAnsi="Garamond"/>
      <w:bCs/>
      <w:caps/>
      <w:color w:val="8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6028F0"/>
    <w:rPr>
      <w:rFonts w:ascii="Garamond" w:hAnsi="Garamond"/>
      <w:b/>
      <w:color w:val="000080"/>
    </w:rPr>
  </w:style>
  <w:style w:type="paragraph" w:customStyle="1" w:styleId="Cmsor-alap">
    <w:name w:val="Címsor - alap"/>
    <w:basedOn w:val="Szvegtrzs"/>
    <w:next w:val="Szvegtrzs"/>
    <w:rsid w:val="006028F0"/>
    <w:pPr>
      <w:keepNext/>
      <w:keepLines/>
      <w:spacing w:line="240" w:lineRule="atLeast"/>
    </w:pPr>
    <w:rPr>
      <w:b w:val="0"/>
      <w:color w:val="auto"/>
      <w:kern w:val="20"/>
      <w:sz w:val="22"/>
      <w:szCs w:val="20"/>
    </w:rPr>
  </w:style>
  <w:style w:type="paragraph" w:styleId="Szvegtrzs3">
    <w:name w:val="Body Text 3"/>
    <w:basedOn w:val="Norml"/>
    <w:rsid w:val="006028F0"/>
    <w:pPr>
      <w:spacing w:after="120"/>
    </w:pPr>
    <w:rPr>
      <w:rFonts w:ascii="Garamond" w:hAnsi="Garamond"/>
      <w:sz w:val="16"/>
      <w:szCs w:val="16"/>
    </w:rPr>
  </w:style>
  <w:style w:type="paragraph" w:styleId="llb">
    <w:name w:val="footer"/>
    <w:basedOn w:val="Norml"/>
    <w:rsid w:val="006028F0"/>
    <w:pPr>
      <w:tabs>
        <w:tab w:val="center" w:pos="4536"/>
        <w:tab w:val="right" w:pos="9072"/>
      </w:tabs>
    </w:pPr>
    <w:rPr>
      <w:sz w:val="20"/>
      <w:szCs w:val="20"/>
    </w:rPr>
  </w:style>
  <w:style w:type="character" w:styleId="Oldalszm">
    <w:name w:val="page number"/>
    <w:basedOn w:val="Bekezdsalapbettpusa"/>
    <w:rsid w:val="006028F0"/>
  </w:style>
  <w:style w:type="character" w:styleId="Hiperhivatkozs">
    <w:name w:val="Hyperlink"/>
    <w:rsid w:val="006028F0"/>
    <w:rPr>
      <w:color w:val="0000FF"/>
      <w:u w:val="single"/>
    </w:rPr>
  </w:style>
  <w:style w:type="paragraph" w:styleId="lfej">
    <w:name w:val="header"/>
    <w:basedOn w:val="Norml"/>
    <w:rsid w:val="006028F0"/>
    <w:pPr>
      <w:tabs>
        <w:tab w:val="center" w:pos="4536"/>
        <w:tab w:val="right" w:pos="9072"/>
      </w:tabs>
    </w:pPr>
  </w:style>
  <w:style w:type="paragraph" w:customStyle="1" w:styleId="Default">
    <w:name w:val="Default"/>
    <w:rsid w:val="006028F0"/>
    <w:pPr>
      <w:autoSpaceDE w:val="0"/>
      <w:autoSpaceDN w:val="0"/>
      <w:adjustRightInd w:val="0"/>
    </w:pPr>
    <w:rPr>
      <w:rFonts w:ascii="Garamond" w:hAnsi="Garamond" w:cs="Garamond"/>
      <w:color w:val="000000"/>
      <w:sz w:val="24"/>
      <w:szCs w:val="24"/>
    </w:rPr>
  </w:style>
  <w:style w:type="character" w:styleId="Kiemels">
    <w:name w:val="Emphasis"/>
    <w:qFormat/>
    <w:rsid w:val="006028F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herend.com/" TargetMode="External"/><Relationship Id="rId1" Type="http://schemas.openxmlformats.org/officeDocument/2006/relationships/hyperlink" Target="mailto:porcelanium.cassa@herend.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1923</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PAINTING COURSE FOR HOBBYIST PORCELAIN PAINTERS</vt:lpstr>
    </vt:vector>
  </TitlesOfParts>
  <Company>HPMRT</Company>
  <LinksUpToDate>false</LinksUpToDate>
  <CharactersWithSpaces>2197</CharactersWithSpaces>
  <SharedDoc>false</SharedDoc>
  <HLinks>
    <vt:vector size="24" baseType="variant">
      <vt:variant>
        <vt:i4>3211322</vt:i4>
      </vt:variant>
      <vt:variant>
        <vt:i4>11</vt:i4>
      </vt:variant>
      <vt:variant>
        <vt:i4>0</vt:i4>
      </vt:variant>
      <vt:variant>
        <vt:i4>5</vt:i4>
      </vt:variant>
      <vt:variant>
        <vt:lpwstr>http://www.herend.com/</vt:lpwstr>
      </vt:variant>
      <vt:variant>
        <vt:lpwstr/>
      </vt:variant>
      <vt:variant>
        <vt:i4>5570678</vt:i4>
      </vt:variant>
      <vt:variant>
        <vt:i4>8</vt:i4>
      </vt:variant>
      <vt:variant>
        <vt:i4>0</vt:i4>
      </vt:variant>
      <vt:variant>
        <vt:i4>5</vt:i4>
      </vt:variant>
      <vt:variant>
        <vt:lpwstr>mailto:porcelanium@herend.com</vt:lpwstr>
      </vt:variant>
      <vt:variant>
        <vt:lpwstr/>
      </vt:variant>
      <vt:variant>
        <vt:i4>1507426</vt:i4>
      </vt:variant>
      <vt:variant>
        <vt:i4>5</vt:i4>
      </vt:variant>
      <vt:variant>
        <vt:i4>0</vt:i4>
      </vt:variant>
      <vt:variant>
        <vt:i4>5</vt:i4>
      </vt:variant>
      <vt:variant>
        <vt:lpwstr>mailto:balazs.csarmasz@herend.com</vt:lpwstr>
      </vt:variant>
      <vt:variant>
        <vt:lpwstr/>
      </vt:variant>
      <vt:variant>
        <vt:i4>6881321</vt:i4>
      </vt:variant>
      <vt:variant>
        <vt:i4>-1</vt:i4>
      </vt:variant>
      <vt:variant>
        <vt:i4>1028</vt:i4>
      </vt:variant>
      <vt:variant>
        <vt:i4>1</vt:i4>
      </vt:variant>
      <vt:variant>
        <vt:lpwstr>http://www.herendherald.hu/019/images/porcelan1.jpg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 COURSE FOR HOBBYIST PORCELAIN PAINTERS</dc:title>
  <dc:creator>Csarmasz Balázs</dc:creator>
  <cp:lastModifiedBy>Porcelánium Cassa</cp:lastModifiedBy>
  <cp:revision>6</cp:revision>
  <cp:lastPrinted>2011-10-20T08:48:00Z</cp:lastPrinted>
  <dcterms:created xsi:type="dcterms:W3CDTF">2025-03-03T12:55:00Z</dcterms:created>
  <dcterms:modified xsi:type="dcterms:W3CDTF">2025-04-26T08:50:00Z</dcterms:modified>
</cp:coreProperties>
</file>